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6EADD4" w:rsidR="00A77598" w:rsidRPr="00582516" w:rsidRDefault="005825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0C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CDE">
              <w:rPr>
                <w:rFonts w:ascii="Times New Roman" w:hAnsi="Times New Roman" w:cs="Times New Roman"/>
                <w:sz w:val="20"/>
                <w:szCs w:val="20"/>
              </w:rPr>
              <w:t>к.э.н, Павлова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1AA84A" w:rsidR="004475DA" w:rsidRPr="00582516" w:rsidRDefault="005825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11ED73" w14:textId="08036D28" w:rsidR="00020CD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4404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_Toc195184404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3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47CF2639" w14:textId="5785B7CB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05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_Toc195184405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3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70FA438D" w14:textId="37319E5C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06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_Toc195184406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3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4BFE792D" w14:textId="240523AD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07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_Toc195184407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3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7C7B7E0C" w14:textId="02B62B88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08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_Toc195184408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16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289F963C" w14:textId="13274540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09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_Toc195184409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16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0D5349A7" w14:textId="0FBA92E2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0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_Toc195184410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17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4F3D3494" w14:textId="0572E7B5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1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_Toc195184411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17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7A16F258" w14:textId="28E4E872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2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_Toc195184412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18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5D5C1F57" w14:textId="6D4BEEBF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3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_Toc195184413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20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322B32BC" w14:textId="1AB1756B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4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_Toc195184414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21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3E461FE0" w14:textId="3B635847" w:rsidR="00020CDE" w:rsidRDefault="00A17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5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_Toc195184415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22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2341BC74" w14:textId="3C295144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6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_Toc195184416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22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2BE76D15" w14:textId="377D04CA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7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_Toc195184417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24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68508848" w14:textId="6C331501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8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_Toc195184418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24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74892132" w14:textId="0FD5C505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19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_Toc195184419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25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4BCB82B5" w14:textId="71DE42B7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20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_Toc195184420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25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59624A38" w14:textId="2C444171" w:rsidR="00020CDE" w:rsidRDefault="00A17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4421" w:history="1">
            <w:r w:rsidR="00020CDE" w:rsidRPr="00E860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20CDE">
              <w:rPr>
                <w:noProof/>
                <w:webHidden/>
              </w:rPr>
              <w:tab/>
            </w:r>
            <w:r w:rsidR="00020CDE">
              <w:rPr>
                <w:noProof/>
                <w:webHidden/>
              </w:rPr>
              <w:fldChar w:fldCharType="begin"/>
            </w:r>
            <w:r w:rsidR="00020CDE">
              <w:rPr>
                <w:noProof/>
                <w:webHidden/>
              </w:rPr>
              <w:instrText xml:space="preserve"> PAGEREF _Toc195184421 \h </w:instrText>
            </w:r>
            <w:r w:rsidR="00020CDE">
              <w:rPr>
                <w:noProof/>
                <w:webHidden/>
              </w:rPr>
            </w:r>
            <w:r w:rsidR="00020CDE">
              <w:rPr>
                <w:noProof/>
                <w:webHidden/>
              </w:rPr>
              <w:fldChar w:fldCharType="separate"/>
            </w:r>
            <w:r w:rsidR="00020CDE">
              <w:rPr>
                <w:noProof/>
                <w:webHidden/>
              </w:rPr>
              <w:t>25</w:t>
            </w:r>
            <w:r w:rsidR="00020CDE">
              <w:rPr>
                <w:noProof/>
                <w:webHidden/>
              </w:rPr>
              <w:fldChar w:fldCharType="end"/>
            </w:r>
          </w:hyperlink>
        </w:p>
        <w:p w14:paraId="0DD49713" w14:textId="0B679D8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4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фундаментальных экономических дисциплин и специальных курсов, в умении анализировать различные экономические процессы в России и в мире, развитии экономического мышления, направленного на понимание форм, методов, приоритетов и направлений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4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4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020C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0C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20C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0C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0C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0C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20C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20C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0C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0C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0C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0CDE">
              <w:rPr>
                <w:rFonts w:ascii="Times New Roman" w:hAnsi="Times New Roman" w:cs="Times New Roman"/>
              </w:rPr>
              <w:t>экономические методы, способствующие анализу социально значимых проблем и процессов в экономических науках.</w:t>
            </w:r>
            <w:r w:rsidRPr="00020C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0C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0CDE">
              <w:rPr>
                <w:rFonts w:ascii="Times New Roman" w:hAnsi="Times New Roman" w:cs="Times New Roman"/>
              </w:rPr>
              <w:t>использовать на практике методы анализа социально значимых проблем и процессов в экономических науках.</w:t>
            </w:r>
            <w:r w:rsidRPr="00020CD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20C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0CDE">
              <w:rPr>
                <w:rFonts w:ascii="Times New Roman" w:hAnsi="Times New Roman" w:cs="Times New Roman"/>
              </w:rPr>
              <w:t>информационными технологиями анализа социально значимых проблем и процессов в экономических науках.</w:t>
            </w:r>
            <w:r w:rsidRPr="00020CD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20CDE" w14:paraId="49D99AE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0A94" w14:textId="77777777" w:rsidR="00751095" w:rsidRPr="00020C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7EE5" w14:textId="77777777" w:rsidR="00751095" w:rsidRPr="00020C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9FAB2" w14:textId="77777777" w:rsidR="00751095" w:rsidRPr="00020C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0CDE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ее достижения.</w:t>
            </w:r>
            <w:r w:rsidRPr="00020CDE">
              <w:rPr>
                <w:rFonts w:ascii="Times New Roman" w:hAnsi="Times New Roman" w:cs="Times New Roman"/>
              </w:rPr>
              <w:t xml:space="preserve"> </w:t>
            </w:r>
          </w:p>
          <w:p w14:paraId="450360E5" w14:textId="77777777" w:rsidR="00751095" w:rsidRPr="00020C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0CDE">
              <w:rPr>
                <w:rFonts w:ascii="Times New Roman" w:hAnsi="Times New Roman" w:cs="Times New Roman"/>
              </w:rPr>
              <w:t>анализировать и обобщать информацию.</w:t>
            </w:r>
            <w:r w:rsidRPr="00020CDE">
              <w:rPr>
                <w:rFonts w:ascii="Times New Roman" w:hAnsi="Times New Roman" w:cs="Times New Roman"/>
              </w:rPr>
              <w:t xml:space="preserve">. </w:t>
            </w:r>
          </w:p>
          <w:p w14:paraId="2DA9100D" w14:textId="77777777" w:rsidR="00751095" w:rsidRPr="00020C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0CDE">
              <w:rPr>
                <w:rFonts w:ascii="Times New Roman" w:hAnsi="Times New Roman" w:cs="Times New Roman"/>
              </w:rPr>
              <w:t>навыками грамотного и аргументированного изложения учебных и научных текстов реферативного характера, ориентированных на профессиональную область.</w:t>
            </w:r>
            <w:r w:rsidRPr="00020C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20C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44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Парадигма экономической теории и ее трактовка различными экономическими школами. Современное содержание парадигмы экономического развития. Основные экономические школы XX века. Неоклассическое направление. Монетаризм. Неолиберализм. Кейнсианское направление. Неокейнсианцы. Институционально-социологическое направление. Неоинституционализм. Экономический глобализм.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  <w:r w:rsidRPr="00352B6F">
              <w:rPr>
                <w:lang w:bidi="ru-RU"/>
              </w:rPr>
              <w:br/>
              <w:t>Предмет, цели и задачи экономической теории. Определение предмета экономической теории представителями разных школ. Система экономических отношений: социально-экономические, технико-экономические, организационно-экономические, эколого-экономические. Исследование богатства и поведения человека. Изучение редкости, ограниченности ресурсов. Закономерности и факторы экономического роста в пофазной динамике воспроизводства. Экономические законы и экономические категории.</w:t>
            </w:r>
            <w:r w:rsidRPr="00352B6F">
              <w:rPr>
                <w:lang w:bidi="ru-RU"/>
              </w:rPr>
              <w:br/>
              <w:t>Структура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C198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8D4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производства. Экономическое поведение производителя.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9B0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производства в жизни общества. Естественные и социальные условия жизни. Теория среды хозяйствования.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 Простые моменты процесса труда. Производительные силы и производственные отношения. Кооперация, специализация, разделение труда.</w:t>
            </w:r>
            <w:r w:rsidRPr="00352B6F">
              <w:rPr>
                <w:lang w:bidi="ru-RU"/>
              </w:rPr>
              <w:br/>
              <w:t>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 Зависимость роста производства от использования факторов производства. Производственная функция. Функция Кобба-Дугласа. Функция Леонтьева. Изокванта. Изокоста. Фактор времени.</w:t>
            </w:r>
            <w:r w:rsidRPr="00352B6F">
              <w:rPr>
                <w:lang w:bidi="ru-RU"/>
              </w:rPr>
              <w:br/>
              <w:t>Цели и результаты производства. Общественный, необходимый, прибавочный и конечный продукты производства. Эффективность производства. Закон убывающей производительности и изменяющейся отдачи от масштабов производства.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 Модель кругооборота ресурсов, продуктов и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EE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88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1E6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FCE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9B31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3FB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Экономические институты и собственность.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1B4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”прав собственности” Р. Коуза и А. Алчиана как система отношений между людьми по поводу их исключения из доступа к материальным и нематериальным ресурсам.</w:t>
            </w:r>
            <w:r w:rsidRPr="00352B6F">
              <w:rPr>
                <w:lang w:bidi="ru-RU"/>
              </w:rPr>
              <w:br/>
              <w:t>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рыночной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</w:t>
            </w:r>
            <w:r w:rsidRPr="00352B6F">
              <w:rPr>
                <w:lang w:bidi="ru-RU"/>
              </w:rPr>
              <w:br/>
              <w:t>Проблема разгосударствления и приватизации. Основные способы разгосударствления. Реформа отношений собственности в России на переходном периоде и в современных условиях. Опыт зарубежных стран.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Пять способов производства. Цивилизационный подход: типы цивилизаций, их сходство и различия. Теории смены цивилизаций.</w:t>
            </w:r>
            <w:r w:rsidRPr="00352B6F">
              <w:rPr>
                <w:lang w:bidi="ru-RU"/>
              </w:rPr>
              <w:br/>
              <w:t>Аграрная, индустриальная постиндустриальная, информационная сетевая экономика.</w:t>
            </w:r>
            <w:r w:rsidRPr="00352B6F">
              <w:rPr>
                <w:lang w:bidi="ru-RU"/>
              </w:rPr>
              <w:br/>
              <w:t>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A6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01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BDC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8F2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1BB6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772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Рыночная экономика: условия возникновения, сущность и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C4A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Присваивающее и производящее хозяйство. Натуральное хозяйство, его черты и особенности. Отношения личной зависимости. Товарное хозяйство: причины и условия возникновения, основные черты. Становление отношений вещной зависимости. Простое и капиталистическое товарное производство.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Свойства товара: стоимость и потребительная стоимость. Субъективистский и объективистский подходы к анализу стоимости. Трудовая теория стоимости А.Смита, Д.Рикардо. Учение К.Маркса о двойственном характере труда, воплощенном в товаре. Современные теории свойств товара и стоимости. Теория предельной полезности. Стоимость, ценность, полезность в маржинальном анализе. Взаимообусловленность теории издержек и теории полезности.</w:t>
            </w:r>
            <w:r w:rsidRPr="00352B6F">
              <w:rPr>
                <w:lang w:bidi="ru-RU"/>
              </w:rPr>
              <w:br/>
              <w:t>Развитие формы стоимости и появление денег. Сущность денег. Функции денег. Эволюция форм денег: товар-деньги, металлические, бумажные, кредитные, электронные деньги. Законы денежного обращения. Эволюция денежных систем. Денежные реформы. Демонетизация.</w:t>
            </w:r>
            <w:r w:rsidRPr="00352B6F">
              <w:rPr>
                <w:lang w:bidi="ru-RU"/>
              </w:rPr>
              <w:br/>
              <w:t>Рынок как экономическая система, его функции и роль в общественном производстве.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Формы, структура и инфраструктура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5F4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C7C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12B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B94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3FE2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DF6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Саморегулирование экономической системы и установление рыночного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3B3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модели экономического равновесия. Механизм формирования рыночного равновесия на микроуровне. Взаимодействие спроса и предложения на рынке благ. Условия равновесия на рынке. Устойчивость равновесия. Коэффициенты эластичности спроса по цене и по доходу; перекрестная эластичность. Эластичность предложения. Инструменты воздействия государства на рынок. Налоги, дотации, директивные цены, квоты; дефицит, избыток; паутинообразная модель. Цена равновесия, цена спроса, цена предложения, устойчивость спроса и предложения, излишек потребителей и производителей, закон спроса, закон предложения.</w:t>
            </w:r>
            <w:r w:rsidRPr="00352B6F">
              <w:rPr>
                <w:lang w:bidi="ru-RU"/>
              </w:rPr>
              <w:br/>
              <w:t>Понятие общего экономического равновесия. Идеальное и реальное макроэкономическое равновесие. Частичное и общее равновесие. Полное экономическое равновесие. Теории макроэкономического равновесия. Точка общего экономического равновесия. Классическая школа. Теория равновесия А.Маршалла. Модель Л Вальраса. Равновесие по В.Парето. Модель “затраты-выпуск” В.В.Леонтьева. Модель фон Неймана. Теория равновесия Дж.М.Кейнса.</w:t>
            </w:r>
            <w:r w:rsidRPr="00352B6F">
              <w:rPr>
                <w:lang w:bidi="ru-RU"/>
              </w:rPr>
              <w:br/>
              <w:t>Экономические рычаги в механизме саморегулируемой рыночной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17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12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8B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BB0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601E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5E6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Механизм функционирования рыночной экономики. Совершенная и несовершенная конкуренция.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C75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ее виды. Свободная или совершенная конкуренция, её достоинства и недостатки.</w:t>
            </w:r>
            <w:r w:rsidRPr="00352B6F">
              <w:rPr>
                <w:lang w:bidi="ru-RU"/>
              </w:rPr>
              <w:br/>
              <w:t>Методы конкурентной борьбы: ценовая и неценовая конкуренция. Несовершенная конкуренция. Виды несовершенной конкуренции. Роль государства в поддержании конкурентной среды.</w:t>
            </w:r>
            <w:r w:rsidRPr="00352B6F">
              <w:rPr>
                <w:lang w:bidi="ru-RU"/>
              </w:rPr>
              <w:br/>
              <w:t>Поведение фирмы в условиях совершенной конкуренции, монополии, монополистической конкуренции, олигополии. Методы регулирования естественной монополии, ущерб от монополизации рынка, налогообложение монополии, ценовая дискриминация и ее виды.  Монополистическая конкуренция, равновесие монополистического конкурента в коротком и длительном периодах, неценовая конкуренция. Олигополия предложения, ценовая война, картель, лидерство в ценах (квазимоноплия), модель дуополии Курно, модель дуополии Штакельберга, дилемма заключенных.</w:t>
            </w:r>
            <w:r w:rsidRPr="00352B6F">
              <w:rPr>
                <w:lang w:bidi="ru-RU"/>
              </w:rPr>
              <w:br/>
              <w:t>Методы государственного воздействия на конкурентную среду. Антимонопольная политика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E87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B4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43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A3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F0FF4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EE6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предпринимательский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F7B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Виды и формы предпринимательства. Предпринимательство и фирма: в трактовке различных экономических школ. Организационно-правовые формы предприятий. Горизонтальная и вертикальная интеграция. Риск и неопределенность в предпринимательской деятельности. Сущность и виды риска. Методы снижения рисков. Предпринимательский выбор. Классификация фирм. Роль малых, средних и крупных фирм в современной рыночной экономике, формы их взаимодействия. Государственное предпринимательство и его роль в современной экономике. Поведение фирмы на рынке. Рыночная стратегия. Капитал: концепции понятия. Кругооборот предпринимательского капитала. Основной и оборотный капитал. Физический(материальный) и моральный износ. Амортизация и амортизационный фонд. Норма амортизации. Способы амортизации. Источники финансирования производственных фондов и их структура. Система показателей эффективности использования предпринимательского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895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7BBB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1C1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7BF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12EFC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28A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Конкурентное поведение фирмы.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048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издержек производства. Виды издержек. Бухгалтерские и экономические затраты. Функции затрат в коротком и длительном периодах, постоянные, переменные, предельные и средние затраты. Издержки производства. Динамика издержек при росте объема производства. Издержки и использование труда  производстве. Производительность - мера измерения эффективности функционирования фирмы. Отраслевая и региональная дифференциация издержек производства и их динамики.</w:t>
            </w:r>
            <w:r w:rsidRPr="00352B6F">
              <w:rPr>
                <w:lang w:bidi="ru-RU"/>
              </w:rPr>
              <w:br/>
              <w:t>Общая, средняя и предельная выручка, точка безубыточности, точка закрытия предприятия, излишки производителя. Прибыль и условие ее максимизации. Формирования индивидуального предложения и факторы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799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345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1C0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6120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73192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177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распределение. Экономические теории прибыли, заработной платы, ссудного процента и ренты.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8C0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Виды прибыли. Сущность и структура предпринимательского дохода. Интерпретация сущности и источников прибыли меркантилистами, физиократами, А.Смитом, Д.Рикардо, К.Марксом, представителями экономической теории ХХ века. Бухгалтерская и экономическая прибыль. Сущность и структура предпринимательского дохода. Рынок капитала. Функция предложения капитала. Ставка банковского процента, прокатная цена, капитальная цена. Судный процент – разновидность дохода. Экономическая рента и ее виды. Цена земли. Земельная рента – доход землевладельца. Абсолютная рента и дифференциальная рента I и II; динамика дифференциальной ренты. Арендная плата. Особенности ценообразования на рынке земли. 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А.Смита и Д.Рикардо, теория “фонда заработной платы” Т.Мальтуса и Дж.Милля, марксистская теория заработной платы, социальная теория заработной платы М.Туган-Барановского, взгляды на сущность заработной платы Дж.Кейса, современные теории заработной платы. Заработная плата. Формы и системы оплаты труда. Номинальная и реальная заработная плата.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6D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03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290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584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F7CB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A73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Экономика домашнего хозяйства. Теория поведения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E85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субъект микроэкономики. Значение и роль домохозяйства в воспроизводстве благ, услуг и рабочей силы. Различия в трактовке семьи и домохозяйства. Издержки брака. Издержки недополучения товара. Потенциальные издержки. Выгоды брака. Эффективность домашнего производства. Социально-экономический статус семьи.</w:t>
            </w:r>
            <w:r w:rsidRPr="00352B6F">
              <w:rPr>
                <w:lang w:bidi="ru-RU"/>
              </w:rPr>
              <w:br/>
              <w:t>Полезность и рациональность потребителя. Место и функциональное назначение потребителя в рыночной экономике. Приоритет потребителя. Рациональность – основной принцип поведения потребителя. Содержание и значение этого принципа. Кардиналистский и ординалистский подходы к поведению потребителя. Общая и предельная полезность благ.  Оптимум потребителя, эффект дохода и эффект замены. Функция индивидуального спроса и закон спроса. Бюджетное ограничение и бюджетная линия. Влияние изменения денежного дохода и цены на оптимум потребителя. Индивидуальная функция спроса. Кривые Энгеля. Эффект дохода и эффект замены. Парадокс Р. Гиффена. Излишки потребителя.</w:t>
            </w:r>
            <w:r w:rsidRPr="00352B6F">
              <w:rPr>
                <w:lang w:bidi="ru-RU"/>
              </w:rPr>
              <w:br/>
              <w:t>Бюджет домохозяйства. Доходы и расходы. Потребительская корзина члена домохозяйства.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B7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39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761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094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A6B26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074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экономика: показатели измерения и структура. Система национальных 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A10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Модели кругооборота доходов и расходов. Цели и инструменты макроэкономической политики.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 Совокупный общественный продукт, его структура по стоимости и натурально-вещественной форме. 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(ВНП).Национальный доход: производство, распределение, перераспределение, использование. 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Расширенная система национального счетоводства (Франция). Система национального счетоводства Организации объединенных наций (SCN). Система баланса народного хозяйства (СБНХ).</w:t>
            </w:r>
            <w:r w:rsidRPr="00352B6F">
              <w:rPr>
                <w:lang w:bidi="ru-RU"/>
              </w:rPr>
              <w:br/>
              <w:t>Роль и функции национального счетоводства. Содержание национальных счетов. Классификация экономических операций. Институциональные единицы и сектора. Резиденты. Территориальный и экстерриториальный анализ. Два типа национальных счетов. Основные счета системы национального счетоводства (СНС).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175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AE7A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E90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912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CAA05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696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D0A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Оптимизация потребительского выбора и межвременное бюджетное ограничение домохозяйств.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Кейнсианские и неоклассические функции потребления и сбережений. Противоречия потребления. Теория перманентного дохода.</w:t>
            </w:r>
            <w:r w:rsidRPr="00352B6F">
              <w:rPr>
                <w:lang w:bidi="ru-RU"/>
              </w:rPr>
              <w:br/>
              <w:t>Инвестиционный спрос и определяющие его факторы. Сущность и функции инвестиций. Виды инвестиций. Взаимосвязь инвестиций и национального дохода. Теория мультипликатора. Графический анализ в теории мультипликатора. Двустороннее действие мультипликатора. Парадокс бережливости. Дефляционный и инфляционный разрыв. Принцип акселерации. Формула акселератора. Взаимосвязь акселератора и мультипликатора. Особенности проявления эффекта мультипликатора-акселератора в России. Классификация инвестиций. Реальные инвестиции. Инвестиционные спрос и факторы, его определяющие. Сущность и функции инвестиций. Инвестиционная ловушка.</w:t>
            </w:r>
            <w:r w:rsidRPr="00352B6F">
              <w:rPr>
                <w:lang w:bidi="ru-RU"/>
              </w:rPr>
              <w:br/>
              <w:t>Совокупный спрос. Совокупное предложение. Факторы, определяющие изменение совокупного спроса и совокупного предложения. Равновесие совокупного спроса и совокупного предложения (модель AD-AS).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9B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64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8CF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72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D29A6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BE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рост. Модели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76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 Характерные черты современного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 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Модели равновесного экономического роста: модели Домара и Харрода. Модель Солоу. «Золотое правило» накопления и оптимальная норма сбережений. Условия равновесного экономического роста при техническом прогрессе. Устойчивые и неустойчивые равновесные траектории развития. Двухфакторные и многофакторные модели. Классическая и неоклассическая модели.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  <w:t>Концепции стадий экономического роста. Глобальные тенденции экономического роста, переход от концепции количественного увеличения масштабов производства к ресурсосберегающему росту экономики. Экологические и интеллектуальные проблемы увеличения производственных результатов. Повышение эффективности и качества экономического роста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ED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9B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561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C3C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D48F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AE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развития экономических систем. Макроэкономическая дестабилизация.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71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Объективные основы циклических колебаний. Сущность циклического развития и его характерные особенности. Фазы цикла. Классификация и периодичность спадов (рецессий). Изменение экономических показателей в ходе цикла. Различные подходы к объяснению циклических колебаний.</w:t>
            </w:r>
            <w:r w:rsidRPr="00352B6F">
              <w:rPr>
                <w:lang w:bidi="ru-RU"/>
              </w:rPr>
              <w:br/>
              <w:t>Виды циклов. Основные характеристики экономического цикла деловой активности. Прогнозирование деловой активности. Краткосрочные экономические флуктуации (колебания). Альтернативные теоретические концепции экономического цикла. Модель Самуэльсона - Хикса. Модель реального делового цикла. Большие циклы конъюнктуры Н.Д. Кондратьева. Количественные и качественные характеристики длинноволновых колебаний. Особенности развития современного экономического цикла.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 Экономические реформы в России с позиций теории цикличности общественного развития. Особенности экономических кризисов в России.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3F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D9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F8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5B7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C534D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2F3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Теория занятости. Рынок труда и безработица. Инфляция и стагфляция. Альтернативные теории преодоления инфляции.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F6E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труда. Количественная и качественная определенность трудовых ресурсов. Роль человека в обеспечении экономического роста. Рабочая сила и человеческий капитал. Воздействие НТП на качественное совершенствование рабочей силы.</w:t>
            </w:r>
            <w:r w:rsidRPr="00352B6F">
              <w:rPr>
                <w:lang w:bidi="ru-RU"/>
              </w:rPr>
              <w:br/>
              <w:t>Концепции занятости населения. Уровень занятости трудовых ресурсов. Безработица и ее виды. Естественный уровень безработицы. Экономические и социальные издержки безработицы. Закон Оукена.</w:t>
            </w:r>
            <w:r w:rsidRPr="00352B6F">
              <w:rPr>
                <w:lang w:bidi="ru-RU"/>
              </w:rPr>
              <w:br/>
              <w:t>Рыночный механизм высвобождения и перераспределения рабочей силы. Рынок труда, его характерные атрибуты и функции. Цена труда. Факторы формирования рынка труда. Внутренняя и международная миграция, эмиграция трудовых ресурсов. Виды миграционных процессов. Маятниковая и челночная миграция.</w:t>
            </w:r>
            <w:r w:rsidRPr="00352B6F">
              <w:rPr>
                <w:lang w:bidi="ru-RU"/>
              </w:rPr>
              <w:br/>
              <w:t>Социальное партнерство и договорной характер отношений на рынке труда. Закономерности формирования человеческого капитала. Противоречия формирования и использования человеческого капитала. Эффективность инвестиционных вложений в формирование человеческого капитала. Использование услуг образования, здравоохранения, рекреации.</w:t>
            </w:r>
            <w:r w:rsidRPr="00352B6F">
              <w:rPr>
                <w:lang w:bidi="ru-RU"/>
              </w:rPr>
              <w:br/>
              <w:t>Инфляция, ее определение и измерение. Темпы и виды инфляции. Причины инфляции. Факторы развития инфляции и товарного дефицита. Инфляция на основе роста спроса, инфляция на основе роста денежных издержек производства и инфляция на основе изменений отраслевой структуры спроса. Различия между инфляцией спроса и инфляцией издержек. Теория “ценовой накидки”. Открытая и подавленная инфляция. Гиперинфляция.</w:t>
            </w:r>
            <w:r w:rsidRPr="00352B6F">
              <w:rPr>
                <w:lang w:bidi="ru-RU"/>
              </w:rPr>
              <w:br/>
              <w:t>Социально-экономические последствия инфляции. Безработица и инфляция. Виды кривой Филлипса. Влияние инфляционных процессов на уровень жизни населения, перераспределение национального дохода, объем национального продукта. Модель отсоса Я. Корнаи и инфляция. Специфика инфляции на современном этапе развития экономики в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23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C4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CD6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C8A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1DC2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F96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Кредитно-банковская система. Рынок ссудных капиталов и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808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 как особый финансовый инструмент. Типы денежных систем. Обращение металлических, кредитно-бумажных и электронных денег. Денежная масса, ее структура и измерение. Денежные агрегаты. Спрос и предложение денег, их зависимость от экономической конъюнктуры. Макроэкономическое равновесие на денежном рынке. Воздействие денежной массы на объем производства.</w:t>
            </w:r>
            <w:r w:rsidRPr="00352B6F">
              <w:rPr>
                <w:lang w:bidi="ru-RU"/>
              </w:rPr>
              <w:br/>
              <w:t>Сущность, функции и формы кредита. Коммерческий, банковский, потребительский, ипотечный, государственный, международный кредит. Условия и источники высвобождения капитала в процессе кругооборота. Кредитное перераспределение капитала. Кредитный механизм: содержание, диалектика развития. Рынок кредитных ресурсов.</w:t>
            </w:r>
            <w:r w:rsidRPr="00352B6F">
              <w:rPr>
                <w:lang w:bidi="ru-RU"/>
              </w:rPr>
              <w:br/>
              <w:t>Денежно-кредитная система, ее структура и функции. Банки, их виды и функции. Центральный банк, коммерческие банки, сберегательные банки. Виды и функции финансово-кредитных институтов. Банковские, парабанковские и межбанковские объединения. Макрорегулирование денежно-кредитной системы. Цели и типы денежно-кредитной политики. Рестрикционная и экспансионистская политика правительства. Ссудный процент и закономерности его динамики. Норма и ставка процента. Рынок ссудного капитала.</w:t>
            </w:r>
            <w:r w:rsidRPr="00352B6F">
              <w:rPr>
                <w:lang w:bidi="ru-RU"/>
              </w:rPr>
              <w:br/>
              <w:t>Фиктивный капитал, рынок ценных бумаг, фондовая биржа. Становление и развитие вексельного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96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737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266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95E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9A035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01C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финансовая политика государства. Государственный бюджет.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04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Бюджет центрального правительства и бюджеты субъектов федерации (местные бюджеты).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Инфляционные и неинфляционные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 Налоговый мультипликатор.</w:t>
            </w:r>
            <w:r w:rsidRPr="00352B6F">
              <w:rPr>
                <w:lang w:bidi="ru-RU"/>
              </w:rPr>
              <w:br/>
              <w:t>Налоговая система, принципы налогообложения. Налоговый кодекс. Статичность и динамичность налоговых систем. Уровень налогового бремени и его исчисление.</w:t>
            </w:r>
            <w:r w:rsidRPr="00352B6F">
              <w:rPr>
                <w:lang w:bidi="ru-RU"/>
              </w:rPr>
              <w:br/>
              <w:t>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DB8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C0F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8A9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32A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F8751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ED6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Формирование доходов населения. Перераспределение доходов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E3C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Абсолютная и экономическая мобильность населения. Дифференциация доходов: причины и факторы. Измерение дифференциации доходов и оценка глобальных тенденций их динамики. Основные причины неравенства доходов. Виды, показатели и последствия бедности населения. Кривая Лоренца. Закон Энгеля. Коэффициент Джини. 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 Социальная политика государства: цели и инструменты. Социальные гарантии государства в условиях действия рыночного механизма формирования доходов.</w:t>
            </w:r>
            <w:r w:rsidRPr="00352B6F">
              <w:rPr>
                <w:lang w:bidi="ru-RU"/>
              </w:rPr>
              <w:br/>
              <w:t>Система социальной защиты населения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98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6A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C5E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3EC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9EAA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B2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Мировая экономика. Международная валютная система. Валютный курс. Платежный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4D2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Рост экономической взаимозависимости. Интернационализация материального и духовного производства. Роль НТП и транснационального капитала в интернационализации экономики, усилении экономической взаимозависимости. Международная миграция рабочей силы и капитала.</w:t>
            </w:r>
            <w:r w:rsidRPr="00352B6F">
              <w:rPr>
                <w:lang w:bidi="ru-RU"/>
              </w:rPr>
              <w:br/>
              <w:t>Мировая торговля. Понятие мирового рынка. Международное разделение труда. Теории абсолютных и сравнительных преимуществ стран в международной торговле. Торговый баланс. Дефицит торгового баланса: причины и пути преодоления. Мировые цены и сравнительные издержки. Взаимодействие мировых и национальных рынков. Протекционизм и свободная торговля. Торговые тарифы, квоты, лицензии. Стимулирование экспорта. Международные экономические организации. Региональные рынки Европы, Америки, Азии. Европейско-Азиатский рынок. Проблемы активного включения российской экономики в мировой рынок.</w:t>
            </w:r>
            <w:r w:rsidRPr="00352B6F">
              <w:rPr>
                <w:lang w:bidi="ru-RU"/>
              </w:rPr>
              <w:br/>
              <w:t>Теория сравнительного преимущества свободной внешней торговли Д.Рикардо. Теория внешней торговли Хекшера-Олина и возможность её использования. Эффективность внешнеторговых связей.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 и его структура. Валютный рынок: сущность, основные черты. Валютная котировка. Спрос на валюту, факторы спроса. Предложение валюты, его факторы. Валютный курс. Фиксированные и плавающие курсы. Эволюция валютной системы. Золотой стандарт. Бреттон-Вудская система. Конвертируемость валют. Современная валютная система. Операции на рынках евровалют. Международный валютный фонд и его функции. Формы международных расчетов: национальные валюты, специальные права заимствования (СДР), европейская валютная единица (евро). Мировой рынок золота. Золотые аукционы. Факторы, влияющие на цену золота.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8B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C3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59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226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44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44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20C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для направления 080100 "Экономика" / [Н.И.Ведерникова и др.] ; отв. ред.: В.Н.Виноградов ; М-во образования и науки Рос. Федерации, С.-Петерб. гос. экон. ун-т, Каф. общ. экон. теории3,23 МБСанкт-Петербург : Изд-во СПбГЭУ, 2014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20CDE" w:rsidRDefault="00A174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http://opac.unecon.ru/elibrary/elib/458932782.pdf</w:t>
              </w:r>
            </w:hyperlink>
          </w:p>
        </w:tc>
      </w:tr>
      <w:tr w:rsidR="00262CF0" w:rsidRPr="007E6725" w14:paraId="6C8D58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1018F8" w14:textId="77777777" w:rsidR="00262CF0" w:rsidRPr="00020C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Миропольский Д.Ю. Основы теоретической экономики [Электронный ресурс] : учебник /Д. Ю. Миропольский, И. А. Максимцев, Л. С. Тарасевич . – Санкт-Петербург : Питер, 2014 . – 512 с.</w:t>
            </w:r>
            <w:r w:rsidRPr="00020CD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AB7E4" w14:textId="77777777" w:rsidR="00262CF0" w:rsidRPr="00020CDE" w:rsidRDefault="00A174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https://ibooks.ru/bookshelf/isbn_978-5-496-00437-4/reading</w:t>
              </w:r>
            </w:hyperlink>
          </w:p>
        </w:tc>
      </w:tr>
      <w:tr w:rsidR="00262CF0" w:rsidRPr="007E6725" w14:paraId="01BA57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88386F" w14:textId="77777777" w:rsidR="00262CF0" w:rsidRPr="00020C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[В.Н.Виноградов, А.Н.Гаврилов, Е.Г.Колесник и др.] ; [отв. ред. В.Н.Виноградов] ; М-во науки и высш. образования Рос. Федерации, С.-Петерб. гос. экон. ун-т, Каф. общ. экон. теории и истории экон. мыслиСанкт-Петербург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E9B465" w14:textId="77777777" w:rsidR="00262CF0" w:rsidRPr="007E6725" w:rsidRDefault="00A174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B0%D0%B4%D0%B0%D1%87%D0%B8.pdf</w:t>
              </w:r>
            </w:hyperlink>
          </w:p>
        </w:tc>
      </w:tr>
      <w:tr w:rsidR="00262CF0" w:rsidRPr="007E6725" w14:paraId="6872CD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C5C235" w14:textId="77777777" w:rsidR="00262CF0" w:rsidRPr="00020C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B85A74" w14:textId="77777777" w:rsidR="00262CF0" w:rsidRPr="007E6725" w:rsidRDefault="00A174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262CF0" w:rsidRPr="007E6725" w14:paraId="002551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43DFDB" w14:textId="77777777" w:rsidR="00262CF0" w:rsidRPr="00020C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мыслиСанкт-Петербург :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F9B4B" w14:textId="77777777" w:rsidR="00262CF0" w:rsidRPr="007E6725" w:rsidRDefault="00A174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BE%D0%BC%D0%B8%D0%BA%D0%B8.pdf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44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296FE3" w14:textId="77777777" w:rsidTr="007B550D">
        <w:tc>
          <w:tcPr>
            <w:tcW w:w="9345" w:type="dxa"/>
          </w:tcPr>
          <w:p w14:paraId="32BC4E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F29377" w14:textId="77777777" w:rsidTr="007B550D">
        <w:tc>
          <w:tcPr>
            <w:tcW w:w="9345" w:type="dxa"/>
          </w:tcPr>
          <w:p w14:paraId="39B641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709DD50" w14:textId="77777777" w:rsidTr="007B550D">
        <w:tc>
          <w:tcPr>
            <w:tcW w:w="9345" w:type="dxa"/>
          </w:tcPr>
          <w:p w14:paraId="380FF3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568D4A" w14:textId="77777777" w:rsidTr="007B550D">
        <w:tc>
          <w:tcPr>
            <w:tcW w:w="9345" w:type="dxa"/>
          </w:tcPr>
          <w:p w14:paraId="307C22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242B6C" w14:textId="77777777" w:rsidTr="007B550D">
        <w:tc>
          <w:tcPr>
            <w:tcW w:w="9345" w:type="dxa"/>
          </w:tcPr>
          <w:p w14:paraId="047719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44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174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4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0C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0C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0C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0C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0C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20C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020CDE">
              <w:rPr>
                <w:sz w:val="22"/>
                <w:szCs w:val="22"/>
                <w:lang w:val="en-US"/>
              </w:rPr>
              <w:t>Intel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i</w:t>
            </w:r>
            <w:r w:rsidRPr="00020CDE">
              <w:rPr>
                <w:sz w:val="22"/>
                <w:szCs w:val="22"/>
              </w:rPr>
              <w:t>5 4460/1Тб/8Гб/</w:t>
            </w:r>
            <w:r w:rsidRPr="00020CDE">
              <w:rPr>
                <w:sz w:val="22"/>
                <w:szCs w:val="22"/>
                <w:lang w:val="en-US"/>
              </w:rPr>
              <w:t>Samsung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s</w:t>
            </w:r>
            <w:r w:rsidRPr="00020CDE">
              <w:rPr>
                <w:sz w:val="22"/>
                <w:szCs w:val="22"/>
              </w:rPr>
              <w:t>23</w:t>
            </w:r>
            <w:r w:rsidRPr="00020CDE">
              <w:rPr>
                <w:sz w:val="22"/>
                <w:szCs w:val="22"/>
                <w:lang w:val="en-US"/>
              </w:rPr>
              <w:t>e</w:t>
            </w:r>
            <w:r w:rsidRPr="00020CDE">
              <w:rPr>
                <w:sz w:val="22"/>
                <w:szCs w:val="22"/>
              </w:rPr>
              <w:t xml:space="preserve">200 - 10 шт., Компьютер </w:t>
            </w:r>
            <w:r w:rsidRPr="00020CDE">
              <w:rPr>
                <w:sz w:val="22"/>
                <w:szCs w:val="22"/>
                <w:lang w:val="en-US"/>
              </w:rPr>
              <w:t>Intel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i</w:t>
            </w:r>
            <w:r w:rsidRPr="00020CDE">
              <w:rPr>
                <w:sz w:val="22"/>
                <w:szCs w:val="22"/>
              </w:rPr>
              <w:t>5 7400/1</w:t>
            </w:r>
            <w:r w:rsidRPr="00020CDE">
              <w:rPr>
                <w:sz w:val="22"/>
                <w:szCs w:val="22"/>
                <w:lang w:val="en-US"/>
              </w:rPr>
              <w:t>Tb</w:t>
            </w:r>
            <w:r w:rsidRPr="00020CDE">
              <w:rPr>
                <w:sz w:val="22"/>
                <w:szCs w:val="22"/>
              </w:rPr>
              <w:t>/8</w:t>
            </w:r>
            <w:r w:rsidRPr="00020CDE">
              <w:rPr>
                <w:sz w:val="22"/>
                <w:szCs w:val="22"/>
                <w:lang w:val="en-US"/>
              </w:rPr>
              <w:t>Gb</w:t>
            </w:r>
            <w:r w:rsidRPr="00020CDE">
              <w:rPr>
                <w:sz w:val="22"/>
                <w:szCs w:val="22"/>
              </w:rPr>
              <w:t>/</w:t>
            </w:r>
            <w:r w:rsidRPr="00020CDE">
              <w:rPr>
                <w:sz w:val="22"/>
                <w:szCs w:val="22"/>
                <w:lang w:val="en-US"/>
              </w:rPr>
              <w:t>Philips</w:t>
            </w:r>
            <w:r w:rsidRPr="00020CDE">
              <w:rPr>
                <w:sz w:val="22"/>
                <w:szCs w:val="22"/>
              </w:rPr>
              <w:t xml:space="preserve"> 243</w:t>
            </w:r>
            <w:r w:rsidRPr="00020CDE">
              <w:rPr>
                <w:sz w:val="22"/>
                <w:szCs w:val="22"/>
                <w:lang w:val="en-US"/>
              </w:rPr>
              <w:t>V</w:t>
            </w:r>
            <w:r w:rsidRPr="00020CDE">
              <w:rPr>
                <w:sz w:val="22"/>
                <w:szCs w:val="22"/>
              </w:rPr>
              <w:t>5</w:t>
            </w:r>
            <w:r w:rsidRPr="00020CDE">
              <w:rPr>
                <w:sz w:val="22"/>
                <w:szCs w:val="22"/>
                <w:lang w:val="en-US"/>
              </w:rPr>
              <w:t>Q</w:t>
            </w:r>
            <w:r w:rsidRPr="00020CDE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020CDE">
              <w:rPr>
                <w:sz w:val="22"/>
                <w:szCs w:val="22"/>
                <w:lang w:val="en-US"/>
              </w:rPr>
              <w:t>Optoma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x</w:t>
            </w:r>
            <w:r w:rsidRPr="00020CDE">
              <w:rPr>
                <w:sz w:val="22"/>
                <w:szCs w:val="22"/>
              </w:rPr>
              <w:t xml:space="preserve"> 400 - 1 шт., Экран с электроприводом </w:t>
            </w:r>
            <w:r w:rsidRPr="00020CDE">
              <w:rPr>
                <w:sz w:val="22"/>
                <w:szCs w:val="22"/>
                <w:lang w:val="en-US"/>
              </w:rPr>
              <w:t>ScreenMedia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Champion</w:t>
            </w:r>
            <w:r w:rsidRPr="00020CDE">
              <w:rPr>
                <w:sz w:val="22"/>
                <w:szCs w:val="22"/>
              </w:rPr>
              <w:t xml:space="preserve"> 244х183см (</w:t>
            </w:r>
            <w:r w:rsidRPr="00020CDE">
              <w:rPr>
                <w:sz w:val="22"/>
                <w:szCs w:val="22"/>
                <w:lang w:val="en-US"/>
              </w:rPr>
              <w:t>SCM</w:t>
            </w:r>
            <w:r w:rsidRPr="00020CDE">
              <w:rPr>
                <w:sz w:val="22"/>
                <w:szCs w:val="22"/>
              </w:rPr>
              <w:t xml:space="preserve">-4304) - 1 шт., Ноутбук </w:t>
            </w:r>
            <w:r w:rsidRPr="00020CDE">
              <w:rPr>
                <w:sz w:val="22"/>
                <w:szCs w:val="22"/>
                <w:lang w:val="en-US"/>
              </w:rPr>
              <w:t>HP</w:t>
            </w:r>
            <w:r w:rsidRPr="00020CDE">
              <w:rPr>
                <w:sz w:val="22"/>
                <w:szCs w:val="22"/>
              </w:rPr>
              <w:t xml:space="preserve"> 250 </w:t>
            </w:r>
            <w:r w:rsidRPr="00020CDE">
              <w:rPr>
                <w:sz w:val="22"/>
                <w:szCs w:val="22"/>
                <w:lang w:val="en-US"/>
              </w:rPr>
              <w:t>G</w:t>
            </w:r>
            <w:r w:rsidRPr="00020CDE">
              <w:rPr>
                <w:sz w:val="22"/>
                <w:szCs w:val="22"/>
              </w:rPr>
              <w:t>6 1</w:t>
            </w:r>
            <w:r w:rsidRPr="00020CDE">
              <w:rPr>
                <w:sz w:val="22"/>
                <w:szCs w:val="22"/>
                <w:lang w:val="en-US"/>
              </w:rPr>
              <w:t>WY</w:t>
            </w:r>
            <w:r w:rsidRPr="00020CDE">
              <w:rPr>
                <w:sz w:val="22"/>
                <w:szCs w:val="22"/>
              </w:rPr>
              <w:t>58</w:t>
            </w:r>
            <w:r w:rsidRPr="00020CDE">
              <w:rPr>
                <w:sz w:val="22"/>
                <w:szCs w:val="22"/>
                <w:lang w:val="en-US"/>
              </w:rPr>
              <w:t>EA</w:t>
            </w:r>
            <w:r w:rsidRPr="00020CD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20CDE" w14:paraId="1F339C24" w14:textId="77777777" w:rsidTr="008416EB">
        <w:tc>
          <w:tcPr>
            <w:tcW w:w="7797" w:type="dxa"/>
            <w:shd w:val="clear" w:color="auto" w:fill="auto"/>
          </w:tcPr>
          <w:p w14:paraId="4EA2C96A" w14:textId="7777777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20CDE">
              <w:rPr>
                <w:sz w:val="22"/>
                <w:szCs w:val="22"/>
                <w:lang w:val="en-US"/>
              </w:rPr>
              <w:t>Intel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i</w:t>
            </w:r>
            <w:r w:rsidRPr="00020CDE">
              <w:rPr>
                <w:sz w:val="22"/>
                <w:szCs w:val="22"/>
              </w:rPr>
              <w:t xml:space="preserve">3-2100 2.4 </w:t>
            </w:r>
            <w:r w:rsidRPr="00020CDE">
              <w:rPr>
                <w:sz w:val="22"/>
                <w:szCs w:val="22"/>
                <w:lang w:val="en-US"/>
              </w:rPr>
              <w:t>Ghz</w:t>
            </w:r>
            <w:r w:rsidRPr="00020CDE">
              <w:rPr>
                <w:sz w:val="22"/>
                <w:szCs w:val="22"/>
              </w:rPr>
              <w:t>/4</w:t>
            </w:r>
            <w:r w:rsidRPr="00020CDE">
              <w:rPr>
                <w:sz w:val="22"/>
                <w:szCs w:val="22"/>
                <w:lang w:val="en-US"/>
              </w:rPr>
              <w:t>Gb</w:t>
            </w:r>
            <w:r w:rsidRPr="00020CDE">
              <w:rPr>
                <w:sz w:val="22"/>
                <w:szCs w:val="22"/>
              </w:rPr>
              <w:t>/500</w:t>
            </w:r>
            <w:r w:rsidRPr="00020CDE">
              <w:rPr>
                <w:sz w:val="22"/>
                <w:szCs w:val="22"/>
                <w:lang w:val="en-US"/>
              </w:rPr>
              <w:t>Gb</w:t>
            </w:r>
            <w:r w:rsidRPr="00020CDE">
              <w:rPr>
                <w:sz w:val="22"/>
                <w:szCs w:val="22"/>
              </w:rPr>
              <w:t>/</w:t>
            </w:r>
            <w:r w:rsidRPr="00020CDE">
              <w:rPr>
                <w:sz w:val="22"/>
                <w:szCs w:val="22"/>
                <w:lang w:val="en-US"/>
              </w:rPr>
              <w:t>Acer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V</w:t>
            </w:r>
            <w:r w:rsidRPr="00020CDE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020CDE">
              <w:rPr>
                <w:sz w:val="22"/>
                <w:szCs w:val="22"/>
                <w:lang w:val="en-US"/>
              </w:rPr>
              <w:t>Optoma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x</w:t>
            </w:r>
            <w:r w:rsidRPr="00020CD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15D906" w14:textId="7777777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20CDE" w14:paraId="070BCFF7" w14:textId="77777777" w:rsidTr="008416EB">
        <w:tc>
          <w:tcPr>
            <w:tcW w:w="7797" w:type="dxa"/>
            <w:shd w:val="clear" w:color="auto" w:fill="auto"/>
          </w:tcPr>
          <w:p w14:paraId="19F9C634" w14:textId="7777777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020CDE">
              <w:rPr>
                <w:sz w:val="22"/>
                <w:szCs w:val="22"/>
                <w:lang w:val="en-US"/>
              </w:rPr>
              <w:t>Intel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i</w:t>
            </w:r>
            <w:r w:rsidRPr="00020CDE">
              <w:rPr>
                <w:sz w:val="22"/>
                <w:szCs w:val="22"/>
              </w:rPr>
              <w:t xml:space="preserve">3-2100 2.4 </w:t>
            </w:r>
            <w:r w:rsidRPr="00020CDE">
              <w:rPr>
                <w:sz w:val="22"/>
                <w:szCs w:val="22"/>
                <w:lang w:val="en-US"/>
              </w:rPr>
              <w:t>Ghz</w:t>
            </w:r>
            <w:r w:rsidRPr="00020CDE">
              <w:rPr>
                <w:sz w:val="22"/>
                <w:szCs w:val="22"/>
              </w:rPr>
              <w:t>/500/4/</w:t>
            </w:r>
            <w:r w:rsidRPr="00020CDE">
              <w:rPr>
                <w:sz w:val="22"/>
                <w:szCs w:val="22"/>
                <w:lang w:val="en-US"/>
              </w:rPr>
              <w:t>Acer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V</w:t>
            </w:r>
            <w:r w:rsidRPr="00020CDE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020CDE">
              <w:rPr>
                <w:sz w:val="22"/>
                <w:szCs w:val="22"/>
                <w:lang w:val="en-US"/>
              </w:rPr>
              <w:t>Panasonic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PT</w:t>
            </w:r>
            <w:r w:rsidRPr="00020CDE">
              <w:rPr>
                <w:sz w:val="22"/>
                <w:szCs w:val="22"/>
              </w:rPr>
              <w:t>-</w:t>
            </w:r>
            <w:r w:rsidRPr="00020CDE">
              <w:rPr>
                <w:sz w:val="22"/>
                <w:szCs w:val="22"/>
                <w:lang w:val="en-US"/>
              </w:rPr>
              <w:t>VX</w:t>
            </w:r>
            <w:r w:rsidRPr="00020CDE">
              <w:rPr>
                <w:sz w:val="22"/>
                <w:szCs w:val="22"/>
              </w:rPr>
              <w:t xml:space="preserve">500 - 1 шт., Акустическая система </w:t>
            </w:r>
            <w:r w:rsidRPr="00020CDE">
              <w:rPr>
                <w:sz w:val="22"/>
                <w:szCs w:val="22"/>
                <w:lang w:val="en-US"/>
              </w:rPr>
              <w:t>APART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MASK</w:t>
            </w:r>
            <w:r w:rsidRPr="00020CDE">
              <w:rPr>
                <w:sz w:val="22"/>
                <w:szCs w:val="22"/>
              </w:rPr>
              <w:t>6</w:t>
            </w:r>
            <w:r w:rsidRPr="00020CDE">
              <w:rPr>
                <w:sz w:val="22"/>
                <w:szCs w:val="22"/>
                <w:lang w:val="en-US"/>
              </w:rPr>
              <w:t>T</w:t>
            </w:r>
            <w:r w:rsidRPr="00020CDE">
              <w:rPr>
                <w:sz w:val="22"/>
                <w:szCs w:val="22"/>
              </w:rPr>
              <w:t>-</w:t>
            </w:r>
            <w:r w:rsidRPr="00020CDE">
              <w:rPr>
                <w:sz w:val="22"/>
                <w:szCs w:val="22"/>
                <w:lang w:val="en-US"/>
              </w:rPr>
              <w:t>W</w:t>
            </w:r>
            <w:r w:rsidRPr="00020CDE">
              <w:rPr>
                <w:sz w:val="22"/>
                <w:szCs w:val="22"/>
              </w:rPr>
              <w:t xml:space="preserve"> - 4 шт., Микшер-усилитель </w:t>
            </w:r>
            <w:r w:rsidRPr="00020CDE">
              <w:rPr>
                <w:sz w:val="22"/>
                <w:szCs w:val="22"/>
                <w:lang w:val="en-US"/>
              </w:rPr>
              <w:t>JDM</w:t>
            </w:r>
            <w:r w:rsidRPr="00020CDE">
              <w:rPr>
                <w:sz w:val="22"/>
                <w:szCs w:val="22"/>
              </w:rPr>
              <w:t xml:space="preserve">  </w:t>
            </w:r>
            <w:r w:rsidRPr="00020CDE">
              <w:rPr>
                <w:sz w:val="22"/>
                <w:szCs w:val="22"/>
                <w:lang w:val="en-US"/>
              </w:rPr>
              <w:t>TA</w:t>
            </w:r>
            <w:r w:rsidRPr="00020CDE">
              <w:rPr>
                <w:sz w:val="22"/>
                <w:szCs w:val="22"/>
              </w:rPr>
              <w:t xml:space="preserve">-1120 - 1 шт., Экран с электроприводом </w:t>
            </w:r>
            <w:r w:rsidRPr="00020CDE">
              <w:rPr>
                <w:sz w:val="22"/>
                <w:szCs w:val="22"/>
                <w:lang w:val="en-US"/>
              </w:rPr>
              <w:t>ScreenMedia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Chapion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SCM</w:t>
            </w:r>
            <w:r w:rsidRPr="00020CDE">
              <w:rPr>
                <w:sz w:val="22"/>
                <w:szCs w:val="22"/>
              </w:rPr>
              <w:t>-4808</w:t>
            </w:r>
            <w:r w:rsidRPr="00020CDE">
              <w:rPr>
                <w:sz w:val="22"/>
                <w:szCs w:val="22"/>
                <w:lang w:val="en-US"/>
              </w:rPr>
              <w:t>MW</w:t>
            </w:r>
            <w:r w:rsidRPr="00020CDE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358A6A" w14:textId="7777777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20CDE" w14:paraId="353CF47C" w14:textId="77777777" w:rsidTr="008416EB">
        <w:tc>
          <w:tcPr>
            <w:tcW w:w="7797" w:type="dxa"/>
            <w:shd w:val="clear" w:color="auto" w:fill="auto"/>
          </w:tcPr>
          <w:p w14:paraId="6B35E6D5" w14:textId="7777777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20CDE">
              <w:rPr>
                <w:sz w:val="22"/>
                <w:szCs w:val="22"/>
                <w:lang w:val="en-US"/>
              </w:rPr>
              <w:t>Intel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I</w:t>
            </w:r>
            <w:r w:rsidRPr="00020CDE">
              <w:rPr>
                <w:sz w:val="22"/>
                <w:szCs w:val="22"/>
              </w:rPr>
              <w:t>5-7400/16</w:t>
            </w:r>
            <w:r w:rsidRPr="00020CDE">
              <w:rPr>
                <w:sz w:val="22"/>
                <w:szCs w:val="22"/>
                <w:lang w:val="en-US"/>
              </w:rPr>
              <w:t>Gb</w:t>
            </w:r>
            <w:r w:rsidRPr="00020CDE">
              <w:rPr>
                <w:sz w:val="22"/>
                <w:szCs w:val="22"/>
              </w:rPr>
              <w:t>/1</w:t>
            </w:r>
            <w:r w:rsidRPr="00020CDE">
              <w:rPr>
                <w:sz w:val="22"/>
                <w:szCs w:val="22"/>
                <w:lang w:val="en-US"/>
              </w:rPr>
              <w:t>Tb</w:t>
            </w:r>
            <w:r w:rsidRPr="00020CDE">
              <w:rPr>
                <w:sz w:val="22"/>
                <w:szCs w:val="22"/>
              </w:rPr>
              <w:t xml:space="preserve">/ видеокарта </w:t>
            </w:r>
            <w:r w:rsidRPr="00020CDE">
              <w:rPr>
                <w:sz w:val="22"/>
                <w:szCs w:val="22"/>
                <w:lang w:val="en-US"/>
              </w:rPr>
              <w:t>NVIDIA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GeForce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GT</w:t>
            </w:r>
            <w:r w:rsidRPr="00020CDE">
              <w:rPr>
                <w:sz w:val="22"/>
                <w:szCs w:val="22"/>
              </w:rPr>
              <w:t xml:space="preserve"> 710/Монитор </w:t>
            </w:r>
            <w:r w:rsidRPr="00020CDE">
              <w:rPr>
                <w:sz w:val="22"/>
                <w:szCs w:val="22"/>
                <w:lang w:val="en-US"/>
              </w:rPr>
              <w:t>DELL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S</w:t>
            </w:r>
            <w:r w:rsidRPr="00020CDE">
              <w:rPr>
                <w:sz w:val="22"/>
                <w:szCs w:val="22"/>
              </w:rPr>
              <w:t>2218</w:t>
            </w:r>
            <w:r w:rsidRPr="00020CDE">
              <w:rPr>
                <w:sz w:val="22"/>
                <w:szCs w:val="22"/>
                <w:lang w:val="en-US"/>
              </w:rPr>
              <w:t>H</w:t>
            </w:r>
            <w:r w:rsidRPr="00020CD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020CDE">
              <w:rPr>
                <w:sz w:val="22"/>
                <w:szCs w:val="22"/>
                <w:lang w:val="en-US"/>
              </w:rPr>
              <w:t>ProCurve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Switch</w:t>
            </w:r>
            <w:r w:rsidRPr="00020CDE">
              <w:rPr>
                <w:sz w:val="22"/>
                <w:szCs w:val="22"/>
              </w:rPr>
              <w:t xml:space="preserve"> 2626 - 1 шт., Мультимедийный проектор </w:t>
            </w:r>
            <w:r w:rsidRPr="00020CDE">
              <w:rPr>
                <w:sz w:val="22"/>
                <w:szCs w:val="22"/>
                <w:lang w:val="en-US"/>
              </w:rPr>
              <w:t>Optoma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x</w:t>
            </w:r>
            <w:r w:rsidRPr="00020CDE">
              <w:rPr>
                <w:sz w:val="22"/>
                <w:szCs w:val="22"/>
              </w:rPr>
              <w:t xml:space="preserve"> 400 - 1 шт., Экран подпружинен.ручной </w:t>
            </w:r>
            <w:r w:rsidRPr="00020CDE">
              <w:rPr>
                <w:sz w:val="22"/>
                <w:szCs w:val="22"/>
                <w:lang w:val="en-US"/>
              </w:rPr>
              <w:t>MW</w:t>
            </w:r>
            <w:r w:rsidRPr="00020CDE">
              <w:rPr>
                <w:sz w:val="22"/>
                <w:szCs w:val="22"/>
              </w:rPr>
              <w:t xml:space="preserve"> </w:t>
            </w:r>
            <w:r w:rsidRPr="00020CDE">
              <w:rPr>
                <w:sz w:val="22"/>
                <w:szCs w:val="22"/>
                <w:lang w:val="en-US"/>
              </w:rPr>
              <w:t>Cinerollo</w:t>
            </w:r>
            <w:r w:rsidRPr="00020CDE">
              <w:rPr>
                <w:sz w:val="22"/>
                <w:szCs w:val="22"/>
              </w:rPr>
              <w:t xml:space="preserve"> 200х200см (</w:t>
            </w:r>
            <w:r w:rsidRPr="00020CDE">
              <w:rPr>
                <w:sz w:val="22"/>
                <w:szCs w:val="22"/>
                <w:lang w:val="en-US"/>
              </w:rPr>
              <w:t>S</w:t>
            </w:r>
            <w:r w:rsidRPr="00020CDE">
              <w:rPr>
                <w:sz w:val="22"/>
                <w:szCs w:val="22"/>
              </w:rPr>
              <w:t>/</w:t>
            </w:r>
            <w:r w:rsidRPr="00020CDE">
              <w:rPr>
                <w:sz w:val="22"/>
                <w:szCs w:val="22"/>
                <w:lang w:val="en-US"/>
              </w:rPr>
              <w:t>N</w:t>
            </w:r>
            <w:r w:rsidRPr="00020CD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E56AC0" w14:textId="77777777" w:rsidR="002C735C" w:rsidRPr="00020C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0C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44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44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44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44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Зарождение и основные этапы развития экономической науки. Становление ЭТ как синтеза современной экономической мысли.</w:t>
            </w:r>
          </w:p>
        </w:tc>
      </w:tr>
      <w:tr w:rsidR="009E6058" w14:paraId="249D4190" w14:textId="77777777" w:rsidTr="00F00293">
        <w:tc>
          <w:tcPr>
            <w:tcW w:w="562" w:type="dxa"/>
          </w:tcPr>
          <w:p w14:paraId="7E7BF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B465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Предмет и метод современной ЭТ. </w:t>
            </w: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9E6058" w14:paraId="544FDD1A" w14:textId="77777777" w:rsidTr="00F00293">
        <w:tc>
          <w:tcPr>
            <w:tcW w:w="562" w:type="dxa"/>
          </w:tcPr>
          <w:p w14:paraId="3FE8E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510E5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Значение производства в экономическом развитии общества. Понятие   блага, продукта, услуги. 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9E6058" w14:paraId="2B429046" w14:textId="77777777" w:rsidTr="00F00293">
        <w:tc>
          <w:tcPr>
            <w:tcW w:w="562" w:type="dxa"/>
          </w:tcPr>
          <w:p w14:paraId="16E20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E6045E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E6058" w14:paraId="4BD7D328" w14:textId="77777777" w:rsidTr="00F00293">
        <w:tc>
          <w:tcPr>
            <w:tcW w:w="562" w:type="dxa"/>
          </w:tcPr>
          <w:p w14:paraId="33A58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1E0C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Цели и экономические формы результатов общественного производства. </w:t>
            </w:r>
            <w:r>
              <w:rPr>
                <w:sz w:val="23"/>
                <w:szCs w:val="23"/>
                <w:lang w:val="en-US"/>
              </w:rPr>
              <w:t>Стадии движения общественного продукта.</w:t>
            </w:r>
          </w:p>
        </w:tc>
      </w:tr>
      <w:tr w:rsidR="009E6058" w14:paraId="08F7E6F2" w14:textId="77777777" w:rsidTr="00F00293">
        <w:tc>
          <w:tcPr>
            <w:tcW w:w="562" w:type="dxa"/>
          </w:tcPr>
          <w:p w14:paraId="31CC8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8F568C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Собственность как экономическая категория и основа экономической системы. Роль собственности в реформировании экономики. Приватизация и разгосударствление: методы и последствия в России.</w:t>
            </w:r>
          </w:p>
        </w:tc>
      </w:tr>
      <w:tr w:rsidR="009E6058" w14:paraId="19137AAF" w14:textId="77777777" w:rsidTr="00F00293">
        <w:tc>
          <w:tcPr>
            <w:tcW w:w="562" w:type="dxa"/>
          </w:tcPr>
          <w:p w14:paraId="29637A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54D244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Законы собственности и законы присвоения.  Виды собственности. «Пучок прав» собственности.</w:t>
            </w:r>
          </w:p>
        </w:tc>
      </w:tr>
      <w:tr w:rsidR="009E6058" w14:paraId="2EE6F186" w14:textId="77777777" w:rsidTr="00F00293">
        <w:tc>
          <w:tcPr>
            <w:tcW w:w="562" w:type="dxa"/>
          </w:tcPr>
          <w:p w14:paraId="1B564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22175B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Экономическая система общества и основные направления периодизации ее развития. Формационный и цивилизационный подходы. Типы экономических систем (традиционная экономика, чистый капитализм, командная система, смешанная экономика).</w:t>
            </w:r>
          </w:p>
        </w:tc>
      </w:tr>
      <w:tr w:rsidR="009E6058" w14:paraId="3BE04884" w14:textId="77777777" w:rsidTr="00F00293">
        <w:tc>
          <w:tcPr>
            <w:tcW w:w="562" w:type="dxa"/>
          </w:tcPr>
          <w:p w14:paraId="6CCC7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2455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Типы цивилизаций и модели экономических систем. </w:t>
            </w:r>
            <w:r>
              <w:rPr>
                <w:sz w:val="23"/>
                <w:szCs w:val="23"/>
                <w:lang w:val="en-US"/>
              </w:rPr>
              <w:t>Особенности российской цивилизации.</w:t>
            </w:r>
          </w:p>
        </w:tc>
      </w:tr>
      <w:tr w:rsidR="009E6058" w14:paraId="21926CA0" w14:textId="77777777" w:rsidTr="00F00293">
        <w:tc>
          <w:tcPr>
            <w:tcW w:w="562" w:type="dxa"/>
          </w:tcPr>
          <w:p w14:paraId="264AB3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D968B3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      </w:r>
          </w:p>
        </w:tc>
      </w:tr>
      <w:tr w:rsidR="009E6058" w14:paraId="39867DA2" w14:textId="77777777" w:rsidTr="00F00293">
        <w:tc>
          <w:tcPr>
            <w:tcW w:w="562" w:type="dxa"/>
          </w:tcPr>
          <w:p w14:paraId="095E0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77AB534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Альтернативные теории свойств товара и его стоимости. Понятия товара, потребительной стоимости, полезности и цены.</w:t>
            </w:r>
          </w:p>
        </w:tc>
      </w:tr>
      <w:tr w:rsidR="009E6058" w14:paraId="0B0D14DF" w14:textId="77777777" w:rsidTr="00F00293">
        <w:tc>
          <w:tcPr>
            <w:tcW w:w="562" w:type="dxa"/>
          </w:tcPr>
          <w:p w14:paraId="778E7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BE2E90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      </w:r>
          </w:p>
        </w:tc>
      </w:tr>
      <w:tr w:rsidR="009E6058" w14:paraId="51027EFF" w14:textId="77777777" w:rsidTr="00F00293">
        <w:tc>
          <w:tcPr>
            <w:tcW w:w="562" w:type="dxa"/>
          </w:tcPr>
          <w:p w14:paraId="0FE65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D358CD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Понятие рынка, его составные элементы и функции, достоинства и недостатки.</w:t>
            </w:r>
          </w:p>
        </w:tc>
      </w:tr>
      <w:tr w:rsidR="009E6058" w14:paraId="3535208C" w14:textId="77777777" w:rsidTr="00F00293">
        <w:tc>
          <w:tcPr>
            <w:tcW w:w="562" w:type="dxa"/>
          </w:tcPr>
          <w:p w14:paraId="67CEE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717C033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Условия и принципы функционирования рыночной экономики.</w:t>
            </w:r>
          </w:p>
        </w:tc>
      </w:tr>
      <w:tr w:rsidR="009E6058" w14:paraId="27C632BD" w14:textId="77777777" w:rsidTr="00F00293">
        <w:tc>
          <w:tcPr>
            <w:tcW w:w="562" w:type="dxa"/>
          </w:tcPr>
          <w:p w14:paraId="522E6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574A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Структура, виды и сегментация рынка. Рыночная инфраструктура.  Границы рыночных отношений. </w:t>
            </w:r>
            <w:r>
              <w:rPr>
                <w:sz w:val="23"/>
                <w:szCs w:val="23"/>
                <w:lang w:val="en-US"/>
              </w:rPr>
              <w:t>Теории А. Смита и Р. Коуза.</w:t>
            </w:r>
          </w:p>
        </w:tc>
      </w:tr>
      <w:tr w:rsidR="009E6058" w14:paraId="1545C1F4" w14:textId="77777777" w:rsidTr="00F00293">
        <w:tc>
          <w:tcPr>
            <w:tcW w:w="562" w:type="dxa"/>
          </w:tcPr>
          <w:p w14:paraId="79953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5BB5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Рыночная конкуренция: сущность, виды и формы. </w:t>
            </w:r>
            <w:r>
              <w:rPr>
                <w:sz w:val="23"/>
                <w:szCs w:val="23"/>
                <w:lang w:val="en-US"/>
              </w:rPr>
              <w:t>Совершенная и несовершенная конкуренция.</w:t>
            </w:r>
          </w:p>
        </w:tc>
      </w:tr>
      <w:tr w:rsidR="009E6058" w14:paraId="573E1D40" w14:textId="77777777" w:rsidTr="00F00293">
        <w:tc>
          <w:tcPr>
            <w:tcW w:w="562" w:type="dxa"/>
          </w:tcPr>
          <w:p w14:paraId="302E7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169E9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9E6058" w14:paraId="37F9D42B" w14:textId="77777777" w:rsidTr="00F00293">
        <w:tc>
          <w:tcPr>
            <w:tcW w:w="562" w:type="dxa"/>
          </w:tcPr>
          <w:p w14:paraId="04F50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76CE77F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Эластичность спроса и предложения. Эффект замены и эффект дохода.</w:t>
            </w:r>
          </w:p>
        </w:tc>
      </w:tr>
      <w:tr w:rsidR="009E6058" w14:paraId="7CDD9FF2" w14:textId="77777777" w:rsidTr="00F00293">
        <w:tc>
          <w:tcPr>
            <w:tcW w:w="562" w:type="dxa"/>
          </w:tcPr>
          <w:p w14:paraId="064D58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038C4AA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Монополия: сущность и виды. Антимонопольная политика.</w:t>
            </w:r>
          </w:p>
        </w:tc>
      </w:tr>
      <w:tr w:rsidR="009E6058" w14:paraId="77701B5B" w14:textId="77777777" w:rsidTr="00F00293">
        <w:tc>
          <w:tcPr>
            <w:tcW w:w="562" w:type="dxa"/>
          </w:tcPr>
          <w:p w14:paraId="5D4E0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6B678C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Основные формы организации предпринимательства (единоличное владение, партнерство, корпорация).</w:t>
            </w:r>
          </w:p>
        </w:tc>
      </w:tr>
      <w:tr w:rsidR="009E6058" w14:paraId="021A3FA1" w14:textId="77777777" w:rsidTr="00F00293">
        <w:tc>
          <w:tcPr>
            <w:tcW w:w="562" w:type="dxa"/>
          </w:tcPr>
          <w:p w14:paraId="22D66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6241A86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Теории фирмы. Фирма – базовая форма предпринимательской деятельности.</w:t>
            </w:r>
          </w:p>
        </w:tc>
      </w:tr>
      <w:tr w:rsidR="009E6058" w14:paraId="1DDA9430" w14:textId="77777777" w:rsidTr="00F00293">
        <w:tc>
          <w:tcPr>
            <w:tcW w:w="562" w:type="dxa"/>
          </w:tcPr>
          <w:p w14:paraId="4407B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747F04C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Организационно-правовые формы предпринимательства в России (по Гражданскому кодексу).</w:t>
            </w:r>
          </w:p>
        </w:tc>
      </w:tr>
      <w:tr w:rsidR="009E6058" w14:paraId="53DA2FAD" w14:textId="77777777" w:rsidTr="00F00293">
        <w:tc>
          <w:tcPr>
            <w:tcW w:w="562" w:type="dxa"/>
          </w:tcPr>
          <w:p w14:paraId="6573C3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233CA4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Понятие капитала. Концепции капитала в различных экономических школах.</w:t>
            </w:r>
          </w:p>
        </w:tc>
      </w:tr>
      <w:tr w:rsidR="009E6058" w14:paraId="20BC3868" w14:textId="77777777" w:rsidTr="00F00293">
        <w:tc>
          <w:tcPr>
            <w:tcW w:w="562" w:type="dxa"/>
          </w:tcPr>
          <w:p w14:paraId="7463E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A2DB1A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Сущность первоначального накопления капитала и его особенности в российской экономике.</w:t>
            </w:r>
          </w:p>
        </w:tc>
      </w:tr>
      <w:tr w:rsidR="009E6058" w14:paraId="46234FE5" w14:textId="77777777" w:rsidTr="00F00293">
        <w:tc>
          <w:tcPr>
            <w:tcW w:w="562" w:type="dxa"/>
          </w:tcPr>
          <w:p w14:paraId="6FCCB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A0211E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Формирование предпринимательского капитала: методы, источники.</w:t>
            </w:r>
          </w:p>
        </w:tc>
      </w:tr>
      <w:tr w:rsidR="009E6058" w14:paraId="5560207A" w14:textId="77777777" w:rsidTr="00F00293">
        <w:tc>
          <w:tcPr>
            <w:tcW w:w="562" w:type="dxa"/>
          </w:tcPr>
          <w:p w14:paraId="53BCC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6E23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9E6058" w14:paraId="61CE6BA7" w14:textId="77777777" w:rsidTr="00F00293">
        <w:tc>
          <w:tcPr>
            <w:tcW w:w="562" w:type="dxa"/>
          </w:tcPr>
          <w:p w14:paraId="63CAB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356BE46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Материальный и моральный износ капитала. Амортизация и методы ее начисления.</w:t>
            </w:r>
          </w:p>
        </w:tc>
      </w:tr>
      <w:tr w:rsidR="009E6058" w14:paraId="7B7486C4" w14:textId="77777777" w:rsidTr="00F00293">
        <w:tc>
          <w:tcPr>
            <w:tcW w:w="562" w:type="dxa"/>
          </w:tcPr>
          <w:p w14:paraId="4704D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00503EE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Показатели эффективного  использования ресурсов фирмы.</w:t>
            </w:r>
          </w:p>
        </w:tc>
      </w:tr>
      <w:tr w:rsidR="009E6058" w14:paraId="6D91948B" w14:textId="77777777" w:rsidTr="00F00293">
        <w:tc>
          <w:tcPr>
            <w:tcW w:w="562" w:type="dxa"/>
          </w:tcPr>
          <w:p w14:paraId="40630E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1FFF4A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Издержки: сущность и виды. Зависимость издержек производства от объема выпускаемой продукции.</w:t>
            </w:r>
          </w:p>
        </w:tc>
      </w:tr>
      <w:tr w:rsidR="009E6058" w14:paraId="4732F850" w14:textId="77777777" w:rsidTr="00F00293">
        <w:tc>
          <w:tcPr>
            <w:tcW w:w="562" w:type="dxa"/>
          </w:tcPr>
          <w:p w14:paraId="04FC9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3EAA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Средние издержки в краткосрочном и долгосрочном периодах. </w:t>
            </w:r>
            <w:r>
              <w:rPr>
                <w:sz w:val="23"/>
                <w:szCs w:val="23"/>
                <w:lang w:val="en-US"/>
              </w:rPr>
              <w:t>Эффект масштаба производства.</w:t>
            </w:r>
          </w:p>
        </w:tc>
      </w:tr>
      <w:tr w:rsidR="009E6058" w14:paraId="22B2DE62" w14:textId="77777777" w:rsidTr="00F00293">
        <w:tc>
          <w:tcPr>
            <w:tcW w:w="562" w:type="dxa"/>
          </w:tcPr>
          <w:p w14:paraId="096D0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0CC373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9E6058" w14:paraId="481DC429" w14:textId="77777777" w:rsidTr="00F00293">
        <w:tc>
          <w:tcPr>
            <w:tcW w:w="562" w:type="dxa"/>
          </w:tcPr>
          <w:p w14:paraId="430A13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4A063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Сущность, функции и виды прибыли. </w:t>
            </w:r>
            <w:r>
              <w:rPr>
                <w:sz w:val="23"/>
                <w:szCs w:val="23"/>
                <w:lang w:val="en-US"/>
              </w:rPr>
              <w:t>Факторы ее определяющие.</w:t>
            </w:r>
          </w:p>
        </w:tc>
      </w:tr>
      <w:tr w:rsidR="009E6058" w14:paraId="48C8BA1C" w14:textId="77777777" w:rsidTr="00F00293">
        <w:tc>
          <w:tcPr>
            <w:tcW w:w="562" w:type="dxa"/>
          </w:tcPr>
          <w:p w14:paraId="38FB3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84922CC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Факторное распределение доходов: предпринимательский доход, заработная плата, процент и экономическая рента.</w:t>
            </w:r>
          </w:p>
        </w:tc>
      </w:tr>
      <w:tr w:rsidR="009E6058" w14:paraId="1EEE7150" w14:textId="77777777" w:rsidTr="00F00293">
        <w:tc>
          <w:tcPr>
            <w:tcW w:w="562" w:type="dxa"/>
          </w:tcPr>
          <w:p w14:paraId="5798A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57404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</w:t>
            </w:r>
            <w:r>
              <w:rPr>
                <w:sz w:val="23"/>
                <w:szCs w:val="23"/>
                <w:lang w:val="en-US"/>
              </w:rPr>
              <w:t>Предмет и метод макроэкономики.</w:t>
            </w:r>
          </w:p>
        </w:tc>
      </w:tr>
      <w:tr w:rsidR="009E6058" w14:paraId="6CB43492" w14:textId="77777777" w:rsidTr="00F00293">
        <w:tc>
          <w:tcPr>
            <w:tcW w:w="562" w:type="dxa"/>
          </w:tcPr>
          <w:p w14:paraId="3C7DC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FA65FC1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Модель экономического оборота на уровне национальной экономики.  Цели и инструменты макроэкономической политики. Система макроэкономических показателей и их измерение.</w:t>
            </w:r>
          </w:p>
        </w:tc>
      </w:tr>
      <w:tr w:rsidR="009E6058" w14:paraId="5EBDD0F4" w14:textId="77777777" w:rsidTr="00F00293">
        <w:tc>
          <w:tcPr>
            <w:tcW w:w="562" w:type="dxa"/>
          </w:tcPr>
          <w:p w14:paraId="5851A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7976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Валовой национальный продукт (ВНП) и методы его подсчета. Концепция добавленной стоимости. Номинальный и реальный ВНП. </w:t>
            </w:r>
            <w:r>
              <w:rPr>
                <w:sz w:val="23"/>
                <w:szCs w:val="23"/>
                <w:lang w:val="en-US"/>
              </w:rPr>
              <w:t>Дефлятор ВНП.</w:t>
            </w:r>
          </w:p>
        </w:tc>
      </w:tr>
      <w:tr w:rsidR="009E6058" w14:paraId="62ADECCC" w14:textId="77777777" w:rsidTr="00F00293">
        <w:tc>
          <w:tcPr>
            <w:tcW w:w="562" w:type="dxa"/>
          </w:tcPr>
          <w:p w14:paraId="33060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9A038C1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Национальное счетоводство как инструмент регулирования макроэкономических процессов. Методы построения системы национальных счетов СНС. Отличия балансового метода от СНС.</w:t>
            </w:r>
          </w:p>
        </w:tc>
      </w:tr>
      <w:tr w:rsidR="009E6058" w14:paraId="7788EC59" w14:textId="77777777" w:rsidTr="00F00293">
        <w:tc>
          <w:tcPr>
            <w:tcW w:w="562" w:type="dxa"/>
          </w:tcPr>
          <w:p w14:paraId="45624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543DD2D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Совокупный спрос. Факторы его определяющие. Эффект процентной ставки, богатства, импортных закупок.</w:t>
            </w:r>
          </w:p>
        </w:tc>
      </w:tr>
      <w:tr w:rsidR="009E6058" w14:paraId="61C4AF9E" w14:textId="77777777" w:rsidTr="00F00293">
        <w:tc>
          <w:tcPr>
            <w:tcW w:w="562" w:type="dxa"/>
          </w:tcPr>
          <w:p w14:paraId="5AE00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596D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9E6058" w14:paraId="76CCB450" w14:textId="77777777" w:rsidTr="00F00293">
        <w:tc>
          <w:tcPr>
            <w:tcW w:w="562" w:type="dxa"/>
          </w:tcPr>
          <w:p w14:paraId="51923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1E4EFB4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Равновесие совокупного спроса и предложения.</w:t>
            </w:r>
          </w:p>
        </w:tc>
      </w:tr>
      <w:tr w:rsidR="009E6058" w14:paraId="2AFFC2A3" w14:textId="77777777" w:rsidTr="00F00293">
        <w:tc>
          <w:tcPr>
            <w:tcW w:w="562" w:type="dxa"/>
          </w:tcPr>
          <w:p w14:paraId="262E5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BFA43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Средняя и предельная склонность к потреблению и сбережению. </w:t>
            </w:r>
            <w:r>
              <w:rPr>
                <w:sz w:val="23"/>
                <w:szCs w:val="23"/>
                <w:lang w:val="en-US"/>
              </w:rPr>
              <w:t>Факторы потребления и сбережения.</w:t>
            </w:r>
          </w:p>
        </w:tc>
      </w:tr>
      <w:tr w:rsidR="009E6058" w14:paraId="1FCA6B53" w14:textId="77777777" w:rsidTr="00F00293">
        <w:tc>
          <w:tcPr>
            <w:tcW w:w="562" w:type="dxa"/>
          </w:tcPr>
          <w:p w14:paraId="30DAA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F05779C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Инвестиции: сущность, функции, виды, факторы, их определяющие. Инвестиционная ловушка.</w:t>
            </w:r>
          </w:p>
        </w:tc>
      </w:tr>
      <w:tr w:rsidR="009E6058" w14:paraId="5F5E4395" w14:textId="77777777" w:rsidTr="00F00293">
        <w:tc>
          <w:tcPr>
            <w:tcW w:w="562" w:type="dxa"/>
          </w:tcPr>
          <w:p w14:paraId="33840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AE14699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9E6058" w14:paraId="541BDD08" w14:textId="77777777" w:rsidTr="00F00293">
        <w:tc>
          <w:tcPr>
            <w:tcW w:w="562" w:type="dxa"/>
          </w:tcPr>
          <w:p w14:paraId="3E538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5CD6802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Сущность, показатели факторы и типы экономического роста.</w:t>
            </w:r>
          </w:p>
        </w:tc>
      </w:tr>
      <w:tr w:rsidR="009E6058" w14:paraId="36DBDCFC" w14:textId="77777777" w:rsidTr="00F00293">
        <w:tc>
          <w:tcPr>
            <w:tcW w:w="562" w:type="dxa"/>
          </w:tcPr>
          <w:p w14:paraId="4BFB6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5B61F4F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Понятие и формы равновесия. Модели равновесия в концепциях основных экономических школ (Ф, Кенэ, К. Маркс, Л. Вальрас, В. Леонтьев и др.).</w:t>
            </w:r>
          </w:p>
        </w:tc>
      </w:tr>
      <w:tr w:rsidR="009E6058" w14:paraId="10C08044" w14:textId="77777777" w:rsidTr="00F00293">
        <w:tc>
          <w:tcPr>
            <w:tcW w:w="562" w:type="dxa"/>
          </w:tcPr>
          <w:p w14:paraId="2BB98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87F2524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Развитие экономической теории цикличности общественного воспроизводства.</w:t>
            </w:r>
          </w:p>
        </w:tc>
      </w:tr>
      <w:tr w:rsidR="009E6058" w14:paraId="047A023C" w14:textId="77777777" w:rsidTr="00F00293">
        <w:tc>
          <w:tcPr>
            <w:tcW w:w="562" w:type="dxa"/>
          </w:tcPr>
          <w:p w14:paraId="44056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F6518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Типология экономических циклов. Основные характеристики фаз цикла. </w:t>
            </w:r>
            <w:r>
              <w:rPr>
                <w:sz w:val="23"/>
                <w:szCs w:val="23"/>
                <w:lang w:val="en-US"/>
              </w:rPr>
              <w:t>Внутренний механизм цикличного движения экономики.</w:t>
            </w:r>
          </w:p>
        </w:tc>
      </w:tr>
      <w:tr w:rsidR="009E6058" w14:paraId="3F1CC3F6" w14:textId="77777777" w:rsidTr="00F00293">
        <w:tc>
          <w:tcPr>
            <w:tcW w:w="562" w:type="dxa"/>
          </w:tcPr>
          <w:p w14:paraId="57B46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9B2D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«длинных волн» Кондратьева.</w:t>
            </w:r>
          </w:p>
        </w:tc>
      </w:tr>
      <w:tr w:rsidR="009E6058" w14:paraId="00F0C411" w14:textId="77777777" w:rsidTr="00F00293">
        <w:tc>
          <w:tcPr>
            <w:tcW w:w="562" w:type="dxa"/>
          </w:tcPr>
          <w:p w14:paraId="4D968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28FC7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Государственное антициклическое и антикризисное регулирование. Формы и методы государственного регулирования рыночной экономики. </w:t>
            </w:r>
            <w:r>
              <w:rPr>
                <w:sz w:val="23"/>
                <w:szCs w:val="23"/>
                <w:lang w:val="en-US"/>
              </w:rPr>
              <w:t>Границы государственного вмешательства в экономику.</w:t>
            </w:r>
          </w:p>
        </w:tc>
      </w:tr>
      <w:tr w:rsidR="009E6058" w14:paraId="59428555" w14:textId="77777777" w:rsidTr="00F00293">
        <w:tc>
          <w:tcPr>
            <w:tcW w:w="562" w:type="dxa"/>
          </w:tcPr>
          <w:p w14:paraId="2F9E6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54FB88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Роль человека в современной экономике. Теория человеческого капитала. Закономерности формирования человеческого капитала.</w:t>
            </w:r>
          </w:p>
        </w:tc>
      </w:tr>
      <w:tr w:rsidR="009E6058" w14:paraId="1CCDFD14" w14:textId="77777777" w:rsidTr="00F00293">
        <w:tc>
          <w:tcPr>
            <w:tcW w:w="562" w:type="dxa"/>
          </w:tcPr>
          <w:p w14:paraId="6801E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BDB72C0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Рынок труда и его особенности. Спрос и предложение труда. Цена труда.</w:t>
            </w:r>
          </w:p>
        </w:tc>
      </w:tr>
      <w:tr w:rsidR="009E6058" w14:paraId="325E11B0" w14:textId="77777777" w:rsidTr="00F00293">
        <w:tc>
          <w:tcPr>
            <w:tcW w:w="562" w:type="dxa"/>
          </w:tcPr>
          <w:p w14:paraId="2572A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B687B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Денежный рынок. Спрос и предложение денег.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9E6058" w14:paraId="68A64E32" w14:textId="77777777" w:rsidTr="00F00293">
        <w:tc>
          <w:tcPr>
            <w:tcW w:w="562" w:type="dxa"/>
          </w:tcPr>
          <w:p w14:paraId="5DD96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81214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Кредит: сущность, функции и формы. </w:t>
            </w:r>
            <w:r>
              <w:rPr>
                <w:sz w:val="23"/>
                <w:szCs w:val="23"/>
                <w:lang w:val="en-US"/>
              </w:rPr>
              <w:t>Ссудный процент.</w:t>
            </w:r>
          </w:p>
        </w:tc>
      </w:tr>
      <w:tr w:rsidR="009E6058" w14:paraId="46521BCB" w14:textId="77777777" w:rsidTr="00F00293">
        <w:tc>
          <w:tcPr>
            <w:tcW w:w="562" w:type="dxa"/>
          </w:tcPr>
          <w:p w14:paraId="4F12C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DA10B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Денежно-кредитная система: структура и функции. </w:t>
            </w:r>
            <w:r>
              <w:rPr>
                <w:sz w:val="23"/>
                <w:szCs w:val="23"/>
                <w:lang w:val="en-US"/>
              </w:rPr>
              <w:t>Виды финансово-кредитных институтов.</w:t>
            </w:r>
          </w:p>
        </w:tc>
      </w:tr>
      <w:tr w:rsidR="009E6058" w14:paraId="7892C73A" w14:textId="77777777" w:rsidTr="00F00293">
        <w:tc>
          <w:tcPr>
            <w:tcW w:w="562" w:type="dxa"/>
          </w:tcPr>
          <w:p w14:paraId="57011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114DDED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Рынок ценных бумаг. Биржевой механизм как регулятор экономики и экономический барометр российского рынка.</w:t>
            </w:r>
          </w:p>
        </w:tc>
      </w:tr>
      <w:tr w:rsidR="009E6058" w14:paraId="28C3E58D" w14:textId="77777777" w:rsidTr="00F00293">
        <w:tc>
          <w:tcPr>
            <w:tcW w:w="562" w:type="dxa"/>
          </w:tcPr>
          <w:p w14:paraId="31F1F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BD51643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Основные и производные финансовые инструменты.</w:t>
            </w:r>
          </w:p>
        </w:tc>
      </w:tr>
      <w:tr w:rsidR="009E6058" w14:paraId="5308AFC6" w14:textId="77777777" w:rsidTr="00F00293">
        <w:tc>
          <w:tcPr>
            <w:tcW w:w="562" w:type="dxa"/>
          </w:tcPr>
          <w:p w14:paraId="7E4A2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E4FB611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Денежно-кредитная политика: сущность и виды. Политика «дорогих» и «дешевых» денег.</w:t>
            </w:r>
          </w:p>
        </w:tc>
      </w:tr>
      <w:tr w:rsidR="009E6058" w14:paraId="10244FFD" w14:textId="77777777" w:rsidTr="00F00293">
        <w:tc>
          <w:tcPr>
            <w:tcW w:w="562" w:type="dxa"/>
          </w:tcPr>
          <w:p w14:paraId="0F4C1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49B98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Инфляция: причины, виды, методы измерения. </w:t>
            </w:r>
            <w:r>
              <w:rPr>
                <w:sz w:val="23"/>
                <w:szCs w:val="23"/>
                <w:lang w:val="en-US"/>
              </w:rPr>
              <w:t>Механизм развертывания инфляции.</w:t>
            </w:r>
          </w:p>
        </w:tc>
      </w:tr>
      <w:tr w:rsidR="009E6058" w14:paraId="770233A2" w14:textId="77777777" w:rsidTr="00F00293">
        <w:tc>
          <w:tcPr>
            <w:tcW w:w="562" w:type="dxa"/>
          </w:tcPr>
          <w:p w14:paraId="5C1D5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BD5754E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Безработица: понятие, виды, последствия. Закон Оукена.</w:t>
            </w:r>
          </w:p>
        </w:tc>
      </w:tr>
      <w:tr w:rsidR="009E6058" w14:paraId="774C12BB" w14:textId="77777777" w:rsidTr="00F00293">
        <w:tc>
          <w:tcPr>
            <w:tcW w:w="562" w:type="dxa"/>
          </w:tcPr>
          <w:p w14:paraId="2A83C9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CCCC9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Кривая Филлипса. Антиинфляционная политика государства. </w:t>
            </w:r>
            <w:r>
              <w:rPr>
                <w:sz w:val="23"/>
                <w:szCs w:val="23"/>
                <w:lang w:val="en-US"/>
              </w:rPr>
              <w:t>Опыт современной России.</w:t>
            </w:r>
          </w:p>
        </w:tc>
      </w:tr>
      <w:tr w:rsidR="009E6058" w14:paraId="0D4AFD32" w14:textId="77777777" w:rsidTr="00F00293">
        <w:tc>
          <w:tcPr>
            <w:tcW w:w="562" w:type="dxa"/>
          </w:tcPr>
          <w:p w14:paraId="3C778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1ADA2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Сущность и функции финансов в национальной экономике. Основные принципы построения финансовой системы. </w:t>
            </w:r>
            <w:r>
              <w:rPr>
                <w:sz w:val="23"/>
                <w:szCs w:val="23"/>
                <w:lang w:val="en-US"/>
              </w:rPr>
              <w:t>Взаимоотношения субъектов финансовых отношений на федеральном и региональном уровнях.</w:t>
            </w:r>
          </w:p>
        </w:tc>
      </w:tr>
      <w:tr w:rsidR="009E6058" w14:paraId="70203C75" w14:textId="77777777" w:rsidTr="00F00293">
        <w:tc>
          <w:tcPr>
            <w:tcW w:w="562" w:type="dxa"/>
          </w:tcPr>
          <w:p w14:paraId="10E02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2CC3BD6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Госбюджет и его роль в распределении национального дохода. Структура доходов и расходов госбюджета.</w:t>
            </w:r>
          </w:p>
        </w:tc>
      </w:tr>
      <w:tr w:rsidR="009E6058" w14:paraId="4801CF2A" w14:textId="77777777" w:rsidTr="00F00293">
        <w:tc>
          <w:tcPr>
            <w:tcW w:w="562" w:type="dxa"/>
          </w:tcPr>
          <w:p w14:paraId="1FBC4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5B47B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Профицит, секвестр бюджета.</w:t>
            </w:r>
          </w:p>
        </w:tc>
      </w:tr>
      <w:tr w:rsidR="009E6058" w14:paraId="66EB505A" w14:textId="77777777" w:rsidTr="00F00293">
        <w:tc>
          <w:tcPr>
            <w:tcW w:w="562" w:type="dxa"/>
          </w:tcPr>
          <w:p w14:paraId="08756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B56AB03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Дискреционная и автоматическая фискальная политика.</w:t>
            </w:r>
          </w:p>
        </w:tc>
      </w:tr>
      <w:tr w:rsidR="009E6058" w14:paraId="248EFCB5" w14:textId="77777777" w:rsidTr="00F00293">
        <w:tc>
          <w:tcPr>
            <w:tcW w:w="562" w:type="dxa"/>
          </w:tcPr>
          <w:p w14:paraId="6C768A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AB4C8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Государственный долг и его влияние на функционирование экономики.   </w:t>
            </w:r>
            <w:r>
              <w:rPr>
                <w:sz w:val="23"/>
                <w:szCs w:val="23"/>
                <w:lang w:val="en-US"/>
              </w:rPr>
              <w:t>Формы государственного долга, способы покрытия, концепции регулирования.</w:t>
            </w:r>
          </w:p>
        </w:tc>
      </w:tr>
      <w:tr w:rsidR="009E6058" w14:paraId="50A009DA" w14:textId="77777777" w:rsidTr="00F00293">
        <w:tc>
          <w:tcPr>
            <w:tcW w:w="562" w:type="dxa"/>
          </w:tcPr>
          <w:p w14:paraId="1C8176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D9BE4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0CDE">
              <w:rPr>
                <w:sz w:val="23"/>
                <w:szCs w:val="23"/>
              </w:rPr>
              <w:t xml:space="preserve">Экономические основы налогообложения. Функции и типы налогов. </w:t>
            </w:r>
            <w:r>
              <w:rPr>
                <w:sz w:val="23"/>
                <w:szCs w:val="23"/>
                <w:lang w:val="en-US"/>
              </w:rPr>
              <w:t>Кривая Лаффера. Налоговый мультипликатор.</w:t>
            </w:r>
          </w:p>
        </w:tc>
      </w:tr>
      <w:tr w:rsidR="009E6058" w14:paraId="3A002917" w14:textId="77777777" w:rsidTr="00F00293">
        <w:tc>
          <w:tcPr>
            <w:tcW w:w="562" w:type="dxa"/>
          </w:tcPr>
          <w:p w14:paraId="26A6B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5C46268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Совокупные доходы населения: виды, структура, источники. Номинальный, реальный и располагаемый доход.</w:t>
            </w:r>
          </w:p>
        </w:tc>
      </w:tr>
      <w:tr w:rsidR="009E6058" w14:paraId="4AF238DE" w14:textId="77777777" w:rsidTr="00F00293">
        <w:tc>
          <w:tcPr>
            <w:tcW w:w="562" w:type="dxa"/>
          </w:tcPr>
          <w:p w14:paraId="33353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B1D37CB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Дифференциация доходов: причины, измерение, тенденции.  Кривая Лоренца.   Закон Энгеля. Коэффициент Джини.</w:t>
            </w:r>
          </w:p>
        </w:tc>
      </w:tr>
      <w:tr w:rsidR="009E6058" w14:paraId="7F4B69A4" w14:textId="77777777" w:rsidTr="00F00293">
        <w:tc>
          <w:tcPr>
            <w:tcW w:w="562" w:type="dxa"/>
          </w:tcPr>
          <w:p w14:paraId="497C79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74D65E9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Виды и последствия бедности населения. Абсолютная и относительная бедность. Прожиточный минимум.</w:t>
            </w:r>
          </w:p>
        </w:tc>
      </w:tr>
      <w:tr w:rsidR="009E6058" w14:paraId="6289E6FC" w14:textId="77777777" w:rsidTr="00F00293">
        <w:tc>
          <w:tcPr>
            <w:tcW w:w="562" w:type="dxa"/>
          </w:tcPr>
          <w:p w14:paraId="0B20B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1DEFC83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Уровень и качество жизни населения: система показателей.</w:t>
            </w:r>
          </w:p>
        </w:tc>
      </w:tr>
      <w:tr w:rsidR="009E6058" w14:paraId="4FB6213F" w14:textId="77777777" w:rsidTr="00F00293">
        <w:tc>
          <w:tcPr>
            <w:tcW w:w="562" w:type="dxa"/>
          </w:tcPr>
          <w:p w14:paraId="5F6F30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7A99496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Социальная политика государства и ее особенности в условиях современной России.</w:t>
            </w:r>
          </w:p>
        </w:tc>
      </w:tr>
      <w:tr w:rsidR="009E6058" w14:paraId="3A466564" w14:textId="77777777" w:rsidTr="00F00293">
        <w:tc>
          <w:tcPr>
            <w:tcW w:w="562" w:type="dxa"/>
          </w:tcPr>
          <w:p w14:paraId="19265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EEAA199" w14:textId="77777777" w:rsidR="009E6058" w:rsidRPr="00020C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Мировое хозяйство. Глобализация мировой экономики.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44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20C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44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20CD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20CDE" w14:paraId="5A1C9382" w14:textId="77777777" w:rsidTr="00801458">
        <w:tc>
          <w:tcPr>
            <w:tcW w:w="2336" w:type="dxa"/>
          </w:tcPr>
          <w:p w14:paraId="4C518DAB" w14:textId="77777777" w:rsidR="005D65A5" w:rsidRPr="00020C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C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20C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C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20C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C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20C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C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20CDE" w14:paraId="07658034" w14:textId="77777777" w:rsidTr="00801458">
        <w:tc>
          <w:tcPr>
            <w:tcW w:w="2336" w:type="dxa"/>
          </w:tcPr>
          <w:p w14:paraId="1553D698" w14:textId="78F29BFB" w:rsidR="005D65A5" w:rsidRPr="00020C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20CDE" w14:paraId="4E747331" w14:textId="77777777" w:rsidTr="00801458">
        <w:tc>
          <w:tcPr>
            <w:tcW w:w="2336" w:type="dxa"/>
          </w:tcPr>
          <w:p w14:paraId="39AC7C14" w14:textId="77777777" w:rsidR="005D65A5" w:rsidRPr="00020C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20E16F" w14:textId="77777777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7534D1" w14:textId="77777777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78196E" w14:textId="77777777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D65A5" w:rsidRPr="00020CDE" w14:paraId="4EA4A650" w14:textId="77777777" w:rsidTr="00801458">
        <w:tc>
          <w:tcPr>
            <w:tcW w:w="2336" w:type="dxa"/>
          </w:tcPr>
          <w:p w14:paraId="6473FDA8" w14:textId="77777777" w:rsidR="005D65A5" w:rsidRPr="00020C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D71496" w14:textId="77777777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3D9050" w14:textId="77777777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D63463" w14:textId="77777777" w:rsidR="005D65A5" w:rsidRPr="00020CDE" w:rsidRDefault="007478E0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D01A11C" w14:textId="61720847" w:rsidR="00F56264" w:rsidRPr="00020CD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20CD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4419"/>
      <w:r w:rsidRPr="00020CD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808BDA1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0CDE" w14:paraId="727F20A7" w14:textId="77777777" w:rsidTr="008D2CA3">
        <w:tc>
          <w:tcPr>
            <w:tcW w:w="562" w:type="dxa"/>
          </w:tcPr>
          <w:p w14:paraId="2A0F44F9" w14:textId="77777777" w:rsidR="00020CDE" w:rsidRPr="009E6058" w:rsidRDefault="00020CDE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D5C8A5" w14:textId="77777777" w:rsidR="00020CDE" w:rsidRPr="00020CDE" w:rsidRDefault="00020CDE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0C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5FB1B7" w14:textId="77777777" w:rsidR="00020CDE" w:rsidRPr="00020CDE" w:rsidRDefault="00020CD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20CD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4420"/>
      <w:r w:rsidRPr="00020CD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20CD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20CDE" w14:paraId="0267C479" w14:textId="77777777" w:rsidTr="00801458">
        <w:tc>
          <w:tcPr>
            <w:tcW w:w="2500" w:type="pct"/>
          </w:tcPr>
          <w:p w14:paraId="37F699C9" w14:textId="77777777" w:rsidR="00B8237E" w:rsidRPr="00020C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C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20C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C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20CDE" w14:paraId="3F240151" w14:textId="77777777" w:rsidTr="00801458">
        <w:tc>
          <w:tcPr>
            <w:tcW w:w="2500" w:type="pct"/>
          </w:tcPr>
          <w:p w14:paraId="61E91592" w14:textId="61A0874C" w:rsidR="00B8237E" w:rsidRPr="00020C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20CDE" w:rsidRDefault="005C548A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20CDE" w14:paraId="1C4870B6" w14:textId="77777777" w:rsidTr="00801458">
        <w:tc>
          <w:tcPr>
            <w:tcW w:w="2500" w:type="pct"/>
          </w:tcPr>
          <w:p w14:paraId="1D8D1791" w14:textId="77777777" w:rsidR="00B8237E" w:rsidRPr="00020CDE" w:rsidRDefault="00B8237E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CDDA9C" w14:textId="77777777" w:rsidR="00B8237E" w:rsidRPr="00020CDE" w:rsidRDefault="005C548A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20CDE" w14:paraId="45083D83" w14:textId="77777777" w:rsidTr="00801458">
        <w:tc>
          <w:tcPr>
            <w:tcW w:w="2500" w:type="pct"/>
          </w:tcPr>
          <w:p w14:paraId="2218A806" w14:textId="77777777" w:rsidR="00B8237E" w:rsidRPr="00020C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F2A09C" w14:textId="77777777" w:rsidR="00B8237E" w:rsidRPr="00020CDE" w:rsidRDefault="005C548A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20CDE" w14:paraId="77A919AF" w14:textId="77777777" w:rsidTr="00801458">
        <w:tc>
          <w:tcPr>
            <w:tcW w:w="2500" w:type="pct"/>
          </w:tcPr>
          <w:p w14:paraId="682CB74F" w14:textId="77777777" w:rsidR="00B8237E" w:rsidRPr="00020C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81410C" w14:textId="77777777" w:rsidR="00B8237E" w:rsidRPr="00020CDE" w:rsidRDefault="005C548A" w:rsidP="00801458">
            <w:pPr>
              <w:rPr>
                <w:rFonts w:ascii="Times New Roman" w:hAnsi="Times New Roman" w:cs="Times New Roman"/>
              </w:rPr>
            </w:pPr>
            <w:r w:rsidRPr="00020CDE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020CD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20CD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4421"/>
      <w:r w:rsidRPr="00020CD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0CD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20CD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20CD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CD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20C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20CD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020CD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CD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020C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020CD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20CD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0CD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20CD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20CD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20CD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20CD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20CD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20CD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20CD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20CD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20CD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CD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020CD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20CDE">
        <w:rPr>
          <w:rFonts w:ascii="Times New Roman" w:hAnsi="Times New Roman" w:cs="Times New Roman"/>
          <w:b/>
          <w:sz w:val="28"/>
          <w:szCs w:val="28"/>
        </w:rPr>
        <w:t>Шкала оценивания результат</w:t>
      </w:r>
      <w:r w:rsidRPr="00142518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B8743" w14:textId="77777777" w:rsidR="00A174E3" w:rsidRDefault="00A174E3" w:rsidP="00315CA6">
      <w:pPr>
        <w:spacing w:after="0" w:line="240" w:lineRule="auto"/>
      </w:pPr>
      <w:r>
        <w:separator/>
      </w:r>
    </w:p>
  </w:endnote>
  <w:endnote w:type="continuationSeparator" w:id="0">
    <w:p w14:paraId="17064F64" w14:textId="77777777" w:rsidR="00A174E3" w:rsidRDefault="00A174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CDCEEE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5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0F2D6" w14:textId="77777777" w:rsidR="00A174E3" w:rsidRDefault="00A174E3" w:rsidP="00315CA6">
      <w:pPr>
        <w:spacing w:after="0" w:line="240" w:lineRule="auto"/>
      </w:pPr>
      <w:r>
        <w:separator/>
      </w:r>
    </w:p>
  </w:footnote>
  <w:footnote w:type="continuationSeparator" w:id="0">
    <w:p w14:paraId="2F1E5537" w14:textId="77777777" w:rsidR="00A174E3" w:rsidRDefault="00A174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0CD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51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B5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4E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D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D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isbn_978-5-496-00437-4/reading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5893278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F%D1%80%D0%B0%D0%BA%D1%82%D0%B8%D0%BA%D1%83%D0%BC%20-%D0%9E%D1%81%D0%BD%D0%BE%D0%B2%D1%8B%20%D1%8D%D0%BA%D0%BE%D0%BD%D0%BE%D0%BC%D0%B8%D0%BA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D%D0%BA%D0%BE%D0%BD%D0%BE%D0%BC%D0%B8%D1%87%D0%B5%D1%81%D0%BA%D0%B0%D1%8F%20%D1%82%D0%B5%D0%BE%D1%80%D0%B8%D1%8F%20%D0%B7%D0%B0%D0%B4%D0%B0%D1%87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05B94-C677-41D7-9457-C7A5DD6D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8020</Words>
  <Characters>45717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